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7" w:rsidRPr="00AD5467" w:rsidRDefault="00ED633B" w:rsidP="00A37E4A">
      <w:pPr>
        <w:jc w:val="right"/>
        <w:rPr>
          <w:rFonts w:ascii="Wintermute" w:hAnsi="Wintermute"/>
          <w:b/>
          <w:sz w:val="40"/>
          <w:szCs w:val="40"/>
        </w:rPr>
      </w:pPr>
      <w:r w:rsidRPr="00AD5467">
        <w:rPr>
          <w:rFonts w:ascii="Wintermute" w:hAnsi="Wintermute"/>
          <w:b/>
          <w:sz w:val="56"/>
          <w:szCs w:val="40"/>
        </w:rPr>
        <w:t>BOHEMIS</w:t>
      </w:r>
    </w:p>
    <w:p w:rsidR="00A37E4A" w:rsidRPr="00EE5C0A" w:rsidRDefault="00A37E4A" w:rsidP="00D20657">
      <w:pPr>
        <w:rPr>
          <w:b/>
        </w:rPr>
      </w:pPr>
    </w:p>
    <w:p w:rsidR="00ED633B" w:rsidRPr="00EE5C0A" w:rsidRDefault="00ED633B" w:rsidP="00D20657">
      <w:pPr>
        <w:rPr>
          <w:b/>
        </w:rPr>
      </w:pPr>
    </w:p>
    <w:p w:rsidR="00EE5C0A" w:rsidRPr="00EE5C0A" w:rsidRDefault="004A11E0" w:rsidP="00EE5C0A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Milí </w:t>
      </w:r>
      <w:r w:rsidR="00EE5C0A" w:rsidRPr="00EE5C0A">
        <w:rPr>
          <w:i/>
          <w:color w:val="808080" w:themeColor="background1" w:themeShade="80"/>
        </w:rPr>
        <w:t>pozemšťané,</w:t>
      </w:r>
    </w:p>
    <w:p w:rsidR="00EE5C0A" w:rsidRPr="00EE5C0A" w:rsidRDefault="00EE5C0A" w:rsidP="00EE5C0A">
      <w:pPr>
        <w:rPr>
          <w:i/>
        </w:rPr>
      </w:pPr>
    </w:p>
    <w:p w:rsidR="00EE5C0A" w:rsidRPr="00EE5C0A" w:rsidRDefault="00EE5C0A" w:rsidP="00EE5C0A">
      <w:pPr>
        <w:jc w:val="both"/>
        <w:rPr>
          <w:i/>
          <w:color w:val="808080" w:themeColor="background1" w:themeShade="80"/>
        </w:rPr>
      </w:pPr>
      <w:r w:rsidRPr="00EE5C0A">
        <w:rPr>
          <w:i/>
          <w:color w:val="808080" w:themeColor="background1" w:themeShade="80"/>
        </w:rPr>
        <w:t xml:space="preserve">obracíme se na vás s prosbou o pomoc! </w:t>
      </w:r>
    </w:p>
    <w:p w:rsidR="00EE5C0A" w:rsidRPr="00EE5C0A" w:rsidRDefault="00EE5C0A" w:rsidP="00EE5C0A">
      <w:pPr>
        <w:jc w:val="both"/>
        <w:rPr>
          <w:i/>
          <w:color w:val="808080" w:themeColor="background1" w:themeShade="80"/>
        </w:rPr>
      </w:pPr>
      <w:r w:rsidRPr="004A11E0">
        <w:rPr>
          <w:b/>
          <w:i/>
        </w:rPr>
        <w:t>Hledáme vhodné ekvivalenty v českých příslovích, které by odpovídaly vědeckým definicím našich nejvýznamnějších myslitelů.</w:t>
      </w:r>
      <w:r w:rsidRPr="00EE5C0A">
        <w:rPr>
          <w:i/>
          <w:color w:val="808080" w:themeColor="background1" w:themeShade="80"/>
        </w:rPr>
        <w:t xml:space="preserve"> Pravdivost jejich výroků je prověřena stovkami generací našich předků…</w:t>
      </w:r>
    </w:p>
    <w:p w:rsidR="00EE5C0A" w:rsidRPr="00EE5C0A" w:rsidRDefault="00EE5C0A" w:rsidP="00EE5C0A">
      <w:pPr>
        <w:jc w:val="both"/>
        <w:rPr>
          <w:i/>
        </w:rPr>
      </w:pPr>
    </w:p>
    <w:p w:rsidR="00EE5C0A" w:rsidRPr="00EE5C0A" w:rsidRDefault="00EE5C0A" w:rsidP="00EE5C0A">
      <w:pPr>
        <w:jc w:val="both"/>
      </w:pPr>
      <w:r w:rsidRPr="00EE5C0A">
        <w:t>1.</w:t>
      </w:r>
    </w:p>
    <w:p w:rsidR="00EE5C0A" w:rsidRPr="00EE5C0A" w:rsidRDefault="00EE5C0A" w:rsidP="00EE5C0A">
      <w:pPr>
        <w:jc w:val="both"/>
      </w:pPr>
      <w:r w:rsidRPr="00EE5C0A">
        <w:t>Tělesnou částí vyztuženou pevnou kostrou a obsahující nervové řídící centrum nelze narušit souvislost bariéry sestavené z kompaktních částí horniny, popřípadě zeminy zpracované do pravidelných kvádrů a spojené směsí písku, vody a vápna, popř. cementu.</w:t>
      </w:r>
    </w:p>
    <w:p w:rsidR="00EE5C0A" w:rsidRPr="00EE5C0A" w:rsidRDefault="00EE5C0A" w:rsidP="00EE5C0A">
      <w:pPr>
        <w:jc w:val="both"/>
      </w:pPr>
    </w:p>
    <w:p w:rsidR="00EE5C0A" w:rsidRPr="00EE5C0A" w:rsidRDefault="00EE5C0A" w:rsidP="00EE5C0A">
      <w:pPr>
        <w:rPr>
          <w:i/>
        </w:rPr>
      </w:pPr>
      <w:r w:rsidRPr="00EE5C0A">
        <w:rPr>
          <w:b/>
          <w:i/>
          <w:color w:val="808080" w:themeColor="background1" w:themeShade="80"/>
        </w:rPr>
        <w:t>České přísloví:</w:t>
      </w:r>
      <w:r w:rsidRPr="00EE5C0A">
        <w:rPr>
          <w:i/>
        </w:rPr>
        <w:t xml:space="preserve"> …………………………………………………………………………………………….</w:t>
      </w:r>
    </w:p>
    <w:p w:rsidR="00EE5C0A" w:rsidRPr="00EE5C0A" w:rsidRDefault="00EE5C0A" w:rsidP="00EE5C0A">
      <w:pPr>
        <w:jc w:val="both"/>
      </w:pPr>
    </w:p>
    <w:p w:rsidR="00EE5C0A" w:rsidRPr="00EE5C0A" w:rsidRDefault="00EE5C0A" w:rsidP="00EE5C0A">
      <w:pPr>
        <w:jc w:val="both"/>
      </w:pPr>
      <w:r w:rsidRPr="00EE5C0A">
        <w:t>2.</w:t>
      </w:r>
    </w:p>
    <w:p w:rsidR="00EE5C0A" w:rsidRPr="00EE5C0A" w:rsidRDefault="00EE5C0A" w:rsidP="00EE5C0A">
      <w:pPr>
        <w:jc w:val="both"/>
        <w:rPr>
          <w:i/>
        </w:rPr>
      </w:pPr>
      <w:r w:rsidRPr="00EE5C0A">
        <w:t>Informace neodpovídající skutečnosti má krátké dolní končetiny.</w:t>
      </w:r>
    </w:p>
    <w:p w:rsidR="00EE5C0A" w:rsidRPr="00EE5C0A" w:rsidRDefault="00EE5C0A" w:rsidP="00EE5C0A">
      <w:pPr>
        <w:jc w:val="both"/>
      </w:pPr>
    </w:p>
    <w:p w:rsidR="00EE5C0A" w:rsidRPr="00EE5C0A" w:rsidRDefault="00EE5C0A" w:rsidP="00EE5C0A">
      <w:pPr>
        <w:rPr>
          <w:i/>
        </w:rPr>
      </w:pPr>
      <w:r w:rsidRPr="00EE5C0A">
        <w:rPr>
          <w:b/>
          <w:i/>
          <w:color w:val="808080" w:themeColor="background1" w:themeShade="80"/>
        </w:rPr>
        <w:t>České přísloví:</w:t>
      </w:r>
      <w:r w:rsidRPr="00EE5C0A">
        <w:rPr>
          <w:i/>
        </w:rPr>
        <w:t xml:space="preserve"> …………………………………………………………………………………………….</w:t>
      </w:r>
    </w:p>
    <w:p w:rsidR="00EE5C0A" w:rsidRPr="00EE5C0A" w:rsidRDefault="00EE5C0A" w:rsidP="00EE5C0A">
      <w:pPr>
        <w:jc w:val="both"/>
      </w:pPr>
    </w:p>
    <w:p w:rsidR="00EE5C0A" w:rsidRPr="00EE5C0A" w:rsidRDefault="00EE5C0A" w:rsidP="00EE5C0A">
      <w:pPr>
        <w:jc w:val="both"/>
      </w:pPr>
      <w:r w:rsidRPr="00EE5C0A">
        <w:t xml:space="preserve">3. </w:t>
      </w:r>
    </w:p>
    <w:p w:rsidR="00EE5C0A" w:rsidRPr="00EE5C0A" w:rsidRDefault="00EE5C0A" w:rsidP="00EE5C0A">
      <w:pPr>
        <w:jc w:val="both"/>
      </w:pPr>
      <w:r w:rsidRPr="00EE5C0A">
        <w:t>Dlouho žijící jedinec nejlepšího přítele člověka již není schopen zvládnout dosud neznámé dovednosti.</w:t>
      </w:r>
    </w:p>
    <w:p w:rsidR="00EE5C0A" w:rsidRPr="00EE5C0A" w:rsidRDefault="00EE5C0A" w:rsidP="00EE5C0A">
      <w:pPr>
        <w:jc w:val="both"/>
        <w:rPr>
          <w:i/>
        </w:rPr>
      </w:pPr>
    </w:p>
    <w:p w:rsidR="00EE5C0A" w:rsidRPr="00EE5C0A" w:rsidRDefault="00EE5C0A" w:rsidP="00EE5C0A">
      <w:pPr>
        <w:rPr>
          <w:i/>
        </w:rPr>
      </w:pPr>
      <w:r w:rsidRPr="00EE5C0A">
        <w:rPr>
          <w:b/>
          <w:i/>
          <w:color w:val="808080" w:themeColor="background1" w:themeShade="80"/>
        </w:rPr>
        <w:t>České přísloví:</w:t>
      </w:r>
      <w:r w:rsidRPr="00EE5C0A">
        <w:rPr>
          <w:i/>
        </w:rPr>
        <w:t xml:space="preserve"> …………………………………………………………………………………………….</w:t>
      </w:r>
    </w:p>
    <w:p w:rsidR="00EE5C0A" w:rsidRPr="00EE5C0A" w:rsidRDefault="00EE5C0A" w:rsidP="00EE5C0A">
      <w:pPr>
        <w:jc w:val="both"/>
      </w:pPr>
    </w:p>
    <w:p w:rsidR="00EE5C0A" w:rsidRPr="00EE5C0A" w:rsidRDefault="00EE5C0A" w:rsidP="00EE5C0A">
      <w:pPr>
        <w:jc w:val="both"/>
      </w:pPr>
      <w:r w:rsidRPr="00EE5C0A">
        <w:t>4.</w:t>
      </w:r>
    </w:p>
    <w:p w:rsidR="00EE5C0A" w:rsidRPr="00EE5C0A" w:rsidRDefault="00EE5C0A" w:rsidP="00EE5C0A">
      <w:pPr>
        <w:jc w:val="both"/>
      </w:pPr>
      <w:r w:rsidRPr="00EE5C0A">
        <w:t>Náraz akustických vln šířících se plynným prostředím nízkých vrstev atmosféry se odráží od bariéry kompaktního přírodního systému, přičemž hodnoty zpětné vlny jsou adekvátní původnímu impulzu.</w:t>
      </w:r>
    </w:p>
    <w:p w:rsidR="00EE5C0A" w:rsidRPr="00EE5C0A" w:rsidRDefault="00EE5C0A" w:rsidP="00EE5C0A">
      <w:pPr>
        <w:jc w:val="both"/>
        <w:rPr>
          <w:i/>
        </w:rPr>
      </w:pPr>
    </w:p>
    <w:p w:rsidR="00EE5C0A" w:rsidRPr="00EE5C0A" w:rsidRDefault="00EE5C0A" w:rsidP="00EE5C0A">
      <w:pPr>
        <w:rPr>
          <w:i/>
        </w:rPr>
      </w:pPr>
      <w:r w:rsidRPr="00EE5C0A">
        <w:rPr>
          <w:b/>
          <w:i/>
          <w:color w:val="808080" w:themeColor="background1" w:themeShade="80"/>
        </w:rPr>
        <w:t>České přísloví:</w:t>
      </w:r>
      <w:r w:rsidRPr="00EE5C0A">
        <w:rPr>
          <w:i/>
        </w:rPr>
        <w:t xml:space="preserve"> …………………………………………………………………………………………….</w:t>
      </w:r>
    </w:p>
    <w:p w:rsidR="00EE5C0A" w:rsidRPr="00EE5C0A" w:rsidRDefault="00EE5C0A" w:rsidP="00EE5C0A">
      <w:pPr>
        <w:jc w:val="both"/>
      </w:pPr>
    </w:p>
    <w:p w:rsidR="00EE5C0A" w:rsidRPr="00EE5C0A" w:rsidRDefault="00EE5C0A" w:rsidP="00EE5C0A">
      <w:pPr>
        <w:jc w:val="both"/>
      </w:pPr>
      <w:r w:rsidRPr="00EE5C0A">
        <w:t>5.</w:t>
      </w:r>
    </w:p>
    <w:p w:rsidR="00EE5C0A" w:rsidRPr="00EE5C0A" w:rsidRDefault="00EE5C0A" w:rsidP="00EE5C0A">
      <w:pPr>
        <w:jc w:val="both"/>
      </w:pPr>
      <w:r w:rsidRPr="00EE5C0A">
        <w:t xml:space="preserve">Kinetická energie eroticky motivovaného vztahu mezi dvěma jedinci rodu Homo sapiens </w:t>
      </w:r>
      <w:proofErr w:type="spellStart"/>
      <w:r w:rsidRPr="00EE5C0A">
        <w:t>sapiens</w:t>
      </w:r>
      <w:proofErr w:type="spellEnd"/>
      <w:r w:rsidRPr="00EE5C0A">
        <w:t xml:space="preserve"> může sloužit k transportu masivních geologických útvarů. </w:t>
      </w:r>
    </w:p>
    <w:p w:rsidR="00EE5C0A" w:rsidRPr="00EE5C0A" w:rsidRDefault="00EE5C0A" w:rsidP="00EE5C0A">
      <w:pPr>
        <w:jc w:val="both"/>
      </w:pPr>
    </w:p>
    <w:p w:rsidR="00AD5467" w:rsidRDefault="00EE5C0A" w:rsidP="00EE5C0A">
      <w:pPr>
        <w:rPr>
          <w:i/>
        </w:rPr>
      </w:pPr>
      <w:r w:rsidRPr="00EE5C0A">
        <w:rPr>
          <w:b/>
          <w:i/>
          <w:color w:val="808080" w:themeColor="background1" w:themeShade="80"/>
        </w:rPr>
        <w:t>České přísloví:</w:t>
      </w:r>
      <w:r w:rsidRPr="00EE5C0A">
        <w:rPr>
          <w:i/>
        </w:rPr>
        <w:t xml:space="preserve"> </w:t>
      </w:r>
    </w:p>
    <w:p w:rsidR="00EE5C0A" w:rsidRDefault="00EE5C0A" w:rsidP="00EE5C0A">
      <w:pPr>
        <w:rPr>
          <w:i/>
        </w:rPr>
      </w:pPr>
      <w:r w:rsidRPr="00EE5C0A">
        <w:rPr>
          <w:i/>
        </w:rPr>
        <w:t>………</w:t>
      </w:r>
      <w:r>
        <w:rPr>
          <w:i/>
        </w:rPr>
        <w:t>………………………………………………</w:t>
      </w:r>
      <w:r w:rsidR="00AD5467">
        <w:rPr>
          <w:i/>
        </w:rPr>
        <w:t>……………………………………</w:t>
      </w:r>
    </w:p>
    <w:p w:rsidR="00EE5C0A" w:rsidRPr="00EE5C0A" w:rsidRDefault="00EE5C0A" w:rsidP="00EE5C0A">
      <w:pPr>
        <w:rPr>
          <w:color w:val="FF0000"/>
        </w:rPr>
      </w:pPr>
      <w:bookmarkStart w:id="0" w:name="_GoBack"/>
      <w:bookmarkEnd w:id="0"/>
    </w:p>
    <w:p w:rsidR="00AD5467" w:rsidRDefault="00AD5467" w:rsidP="00EE5C0A">
      <w:pPr>
        <w:rPr>
          <w:b/>
          <w:color w:val="808080" w:themeColor="background1" w:themeShade="80"/>
          <w:sz w:val="18"/>
        </w:rPr>
      </w:pPr>
    </w:p>
    <w:p w:rsidR="00AD5467" w:rsidRDefault="00AD5467" w:rsidP="00EE5C0A">
      <w:pPr>
        <w:rPr>
          <w:b/>
          <w:color w:val="808080" w:themeColor="background1" w:themeShade="80"/>
          <w:sz w:val="18"/>
        </w:rPr>
      </w:pPr>
    </w:p>
    <w:p w:rsidR="00EE5C0A" w:rsidRPr="00EE5C0A" w:rsidRDefault="00EE5C0A" w:rsidP="00EE5C0A">
      <w:pPr>
        <w:rPr>
          <w:b/>
          <w:color w:val="808080" w:themeColor="background1" w:themeShade="80"/>
          <w:sz w:val="18"/>
        </w:rPr>
      </w:pPr>
      <w:r w:rsidRPr="00EE5C0A">
        <w:rPr>
          <w:b/>
          <w:color w:val="808080" w:themeColor="background1" w:themeShade="80"/>
          <w:sz w:val="18"/>
        </w:rPr>
        <w:t>Volně převzato z:</w:t>
      </w:r>
    </w:p>
    <w:p w:rsidR="00EE5C0A" w:rsidRPr="00EE5C0A" w:rsidRDefault="00EE5C0A" w:rsidP="00EE5C0A">
      <w:pPr>
        <w:rPr>
          <w:i/>
          <w:color w:val="808080" w:themeColor="background1" w:themeShade="80"/>
          <w:sz w:val="18"/>
        </w:rPr>
      </w:pPr>
      <w:r w:rsidRPr="00EE5C0A">
        <w:rPr>
          <w:color w:val="808080" w:themeColor="background1" w:themeShade="80"/>
          <w:sz w:val="18"/>
        </w:rPr>
        <w:t xml:space="preserve">ČECHOVÁ, M. a kol. </w:t>
      </w:r>
      <w:r w:rsidRPr="00EE5C0A">
        <w:rPr>
          <w:i/>
          <w:color w:val="808080" w:themeColor="background1" w:themeShade="80"/>
          <w:sz w:val="18"/>
        </w:rPr>
        <w:t xml:space="preserve">Český jazyk pro 1. ročník středních odborných škol. </w:t>
      </w:r>
    </w:p>
    <w:p w:rsidR="00EE5C0A" w:rsidRPr="00EE5C0A" w:rsidRDefault="00EE5C0A" w:rsidP="00EE5C0A">
      <w:pPr>
        <w:rPr>
          <w:i/>
          <w:color w:val="808080" w:themeColor="background1" w:themeShade="80"/>
          <w:sz w:val="18"/>
        </w:rPr>
      </w:pPr>
      <w:r w:rsidRPr="00EE5C0A">
        <w:rPr>
          <w:color w:val="808080" w:themeColor="background1" w:themeShade="80"/>
          <w:sz w:val="18"/>
        </w:rPr>
        <w:t xml:space="preserve">Praha: SPN, 2000. ISBN 80-7235-132-X. s. 70. </w:t>
      </w:r>
      <w:r w:rsidRPr="00EE5C0A">
        <w:rPr>
          <w:i/>
          <w:color w:val="808080" w:themeColor="background1" w:themeShade="80"/>
          <w:sz w:val="18"/>
        </w:rPr>
        <w:t xml:space="preserve"> </w:t>
      </w:r>
    </w:p>
    <w:p w:rsidR="00BD7434" w:rsidRPr="00EE5C0A" w:rsidRDefault="00BD7434" w:rsidP="00BD7434">
      <w:pPr>
        <w:rPr>
          <w:color w:val="A6A6A6" w:themeColor="background1" w:themeShade="A6"/>
          <w:sz w:val="18"/>
        </w:rPr>
      </w:pPr>
    </w:p>
    <w:sectPr w:rsidR="00BD7434" w:rsidRPr="00EE5C0A" w:rsidSect="00BD74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E9" w:rsidRDefault="005C5DE9" w:rsidP="00D20657">
      <w:r>
        <w:separator/>
      </w:r>
    </w:p>
  </w:endnote>
  <w:endnote w:type="continuationSeparator" w:id="0">
    <w:p w:rsidR="005C5DE9" w:rsidRDefault="005C5DE9" w:rsidP="00D2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57" w:rsidRDefault="00BD7434" w:rsidP="00BD7434">
    <w:pPr>
      <w:pStyle w:val="Zpat"/>
    </w:pPr>
    <w:r w:rsidRPr="00BD7434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E9" w:rsidRDefault="005C5DE9" w:rsidP="00D20657">
      <w:r>
        <w:separator/>
      </w:r>
    </w:p>
  </w:footnote>
  <w:footnote w:type="continuationSeparator" w:id="0">
    <w:p w:rsidR="005C5DE9" w:rsidRDefault="005C5DE9" w:rsidP="00D2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BD7434">
      <w:rPr>
        <w:b/>
        <w:color w:val="BFBFBF" w:themeColor="background1" w:themeShade="BF"/>
      </w:rPr>
      <w:t>I</w:t>
    </w:r>
    <w:r w:rsidR="00AD5467">
      <w:rPr>
        <w:b/>
        <w:color w:val="BFBFBF" w:themeColor="background1" w:themeShade="BF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609"/>
    <w:multiLevelType w:val="hybridMultilevel"/>
    <w:tmpl w:val="95A0A2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46465"/>
    <w:multiLevelType w:val="hybridMultilevel"/>
    <w:tmpl w:val="8100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839BC"/>
    <w:multiLevelType w:val="hybridMultilevel"/>
    <w:tmpl w:val="D81AF1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57"/>
    <w:rsid w:val="000D0558"/>
    <w:rsid w:val="003A2928"/>
    <w:rsid w:val="003D143D"/>
    <w:rsid w:val="004A11E0"/>
    <w:rsid w:val="00506F15"/>
    <w:rsid w:val="005871FE"/>
    <w:rsid w:val="005C5DE9"/>
    <w:rsid w:val="00634A6C"/>
    <w:rsid w:val="006D7EB1"/>
    <w:rsid w:val="00706E48"/>
    <w:rsid w:val="007C737B"/>
    <w:rsid w:val="007E3898"/>
    <w:rsid w:val="00917F76"/>
    <w:rsid w:val="00A37E4A"/>
    <w:rsid w:val="00AD5467"/>
    <w:rsid w:val="00B962FC"/>
    <w:rsid w:val="00BC5CE9"/>
    <w:rsid w:val="00BD7434"/>
    <w:rsid w:val="00C07AEA"/>
    <w:rsid w:val="00C635B8"/>
    <w:rsid w:val="00D20657"/>
    <w:rsid w:val="00D418B0"/>
    <w:rsid w:val="00DA7EBC"/>
    <w:rsid w:val="00ED633B"/>
    <w:rsid w:val="00EE5C0A"/>
    <w:rsid w:val="00F226A6"/>
    <w:rsid w:val="00F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FE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D7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C1D92-BFE6-4FC5-BC49-0234EE0A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Petra</cp:lastModifiedBy>
  <cp:revision>5</cp:revision>
  <dcterms:created xsi:type="dcterms:W3CDTF">2013-02-17T10:01:00Z</dcterms:created>
  <dcterms:modified xsi:type="dcterms:W3CDTF">2013-02-20T18:08:00Z</dcterms:modified>
</cp:coreProperties>
</file>