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3E" w:rsidRPr="00267AA0" w:rsidRDefault="00C8073E" w:rsidP="009F67D2">
      <w:pPr>
        <w:pBdr>
          <w:bottom w:val="single" w:sz="4" w:space="1" w:color="0070C0"/>
        </w:pBdr>
        <w:jc w:val="center"/>
        <w:rPr>
          <w:rFonts w:ascii="Tahoma" w:hAnsi="Tahoma" w:cs="Tahoma"/>
          <w:b/>
          <w:color w:val="0070C0"/>
          <w:sz w:val="26"/>
          <w:szCs w:val="26"/>
        </w:rPr>
      </w:pPr>
      <w:r w:rsidRPr="00267AA0">
        <w:rPr>
          <w:rFonts w:ascii="Tahoma" w:hAnsi="Tahoma" w:cs="Tahoma"/>
          <w:b/>
          <w:color w:val="0070C0"/>
          <w:sz w:val="26"/>
          <w:szCs w:val="26"/>
        </w:rPr>
        <w:t>5 choses incroyables qui se sont passées un 21 juin</w:t>
      </w:r>
    </w:p>
    <w:p w:rsidR="00C8073E" w:rsidRPr="00C8073E" w:rsidRDefault="00C8073E" w:rsidP="00C8073E">
      <w:pPr>
        <w:jc w:val="center"/>
        <w:rPr>
          <w:b/>
        </w:rPr>
      </w:pPr>
      <w:r w:rsidRPr="00C8073E">
        <w:rPr>
          <w:b/>
        </w:rPr>
        <w:t xml:space="preserve">Le 21 juin, c'est la date de la Fête de la Musique, mais pas seulement ! Découvrez </w:t>
      </w:r>
      <w:r w:rsidR="00DE7577">
        <w:rPr>
          <w:b/>
        </w:rPr>
        <w:t>5</w:t>
      </w:r>
      <w:r w:rsidRPr="00C8073E">
        <w:rPr>
          <w:b/>
        </w:rPr>
        <w:t xml:space="preserve"> événements qui ont pris place à la même date.</w:t>
      </w:r>
    </w:p>
    <w:p w:rsidR="003726CA" w:rsidRDefault="00267AA0" w:rsidP="00C8073E">
      <w:pPr>
        <w:rPr>
          <w:b/>
          <w:i/>
          <w:color w:val="0070C0"/>
        </w:rPr>
      </w:pPr>
      <w:r>
        <w:rPr>
          <w:b/>
          <w:i/>
          <w:noProof/>
          <w:color w:val="0070C0"/>
          <w:lang w:val="cs-CZ" w:eastAsia="cs-CZ"/>
        </w:rPr>
        <w:drawing>
          <wp:anchor distT="0" distB="0" distL="114300" distR="114300" simplePos="0" relativeHeight="251658240" behindDoc="0" locked="0" layoutInCell="1" allowOverlap="1">
            <wp:simplePos x="0" y="0"/>
            <wp:positionH relativeFrom="column">
              <wp:posOffset>70485</wp:posOffset>
            </wp:positionH>
            <wp:positionV relativeFrom="paragraph">
              <wp:posOffset>88900</wp:posOffset>
            </wp:positionV>
            <wp:extent cx="1240155" cy="1799590"/>
            <wp:effectExtent l="76200" t="38100" r="55245" b="29210"/>
            <wp:wrapSquare wrapText="bothSides"/>
            <wp:docPr id="1" name="Image 1" descr="http://www.journeedelalenteur.com/wp-content/uploads/2015/06/Lenteur2015_marine_WEB-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urneedelalenteur.com/wp-content/uploads/2015/06/Lenteur2015_marine_WEB-b.png"/>
                    <pic:cNvPicPr>
                      <a:picLocks noChangeAspect="1" noChangeArrowheads="1"/>
                    </pic:cNvPicPr>
                  </pic:nvPicPr>
                  <pic:blipFill>
                    <a:blip r:embed="rId6" cstate="print"/>
                    <a:srcRect/>
                    <a:stretch>
                      <a:fillRect/>
                    </a:stretch>
                  </pic:blipFill>
                  <pic:spPr bwMode="auto">
                    <a:xfrm rot="21365778">
                      <a:off x="0" y="0"/>
                      <a:ext cx="1240155" cy="1799590"/>
                    </a:xfrm>
                    <a:prstGeom prst="rect">
                      <a:avLst/>
                    </a:prstGeom>
                    <a:noFill/>
                    <a:ln w="9525">
                      <a:noFill/>
                      <a:miter lim="800000"/>
                      <a:headEnd/>
                      <a:tailEnd/>
                    </a:ln>
                  </pic:spPr>
                </pic:pic>
              </a:graphicData>
            </a:graphic>
          </wp:anchor>
        </w:drawing>
      </w:r>
      <w:r w:rsidR="00C8073E" w:rsidRPr="00C8073E">
        <w:rPr>
          <w:b/>
          <w:i/>
          <w:color w:val="0070C0"/>
        </w:rPr>
        <w:t xml:space="preserve"> </w:t>
      </w:r>
    </w:p>
    <w:p w:rsidR="00C8073E" w:rsidRPr="00C8073E" w:rsidRDefault="00C8073E" w:rsidP="00C8073E">
      <w:pPr>
        <w:rPr>
          <w:b/>
          <w:i/>
          <w:color w:val="0070C0"/>
        </w:rPr>
      </w:pPr>
      <w:r w:rsidRPr="00145ABA">
        <w:rPr>
          <w:b/>
          <w:color w:val="0070C0"/>
        </w:rPr>
        <w:t>#1</w:t>
      </w:r>
      <w:r w:rsidR="00267AA0">
        <w:rPr>
          <w:b/>
          <w:i/>
          <w:color w:val="0070C0"/>
        </w:rPr>
        <w:t xml:space="preserve"> C</w:t>
      </w:r>
      <w:r w:rsidRPr="00C8073E">
        <w:rPr>
          <w:b/>
          <w:i/>
          <w:color w:val="0070C0"/>
        </w:rPr>
        <w:t>’est aussi la journée internationale de la lenteur</w:t>
      </w:r>
    </w:p>
    <w:p w:rsidR="00C8073E" w:rsidRDefault="00C8073E" w:rsidP="00C8073E">
      <w:r>
        <w:t>Une tradition qui nous vient de nos amis québécois, qui en 2001, ont décidé de faire de ce solstice d’été une journée mondiale pour prendre son temps. Largement célébrée sur la Toile, l’idée, c’est d’y aller en douceur : « Parce que tout va trop vite et qu’on a plus le temps d’apprécier la vie », comme le mentionne le site officiel de cette journée.</w:t>
      </w:r>
    </w:p>
    <w:p w:rsidR="00C8073E" w:rsidRDefault="00C8073E" w:rsidP="00C8073E"/>
    <w:p w:rsidR="00C8073E" w:rsidRPr="00C8073E" w:rsidRDefault="00267AA0" w:rsidP="00C8073E">
      <w:pPr>
        <w:rPr>
          <w:b/>
          <w:i/>
          <w:color w:val="0070C0"/>
        </w:rPr>
      </w:pPr>
      <w:r>
        <w:rPr>
          <w:b/>
          <w:noProof/>
          <w:color w:val="0070C0"/>
          <w:lang w:val="cs-CZ" w:eastAsia="cs-CZ"/>
        </w:rPr>
        <w:drawing>
          <wp:anchor distT="0" distB="0" distL="114300" distR="114300" simplePos="0" relativeHeight="251659264" behindDoc="0" locked="0" layoutInCell="1" allowOverlap="1">
            <wp:simplePos x="0" y="0"/>
            <wp:positionH relativeFrom="column">
              <wp:posOffset>3260725</wp:posOffset>
            </wp:positionH>
            <wp:positionV relativeFrom="paragraph">
              <wp:posOffset>83185</wp:posOffset>
            </wp:positionV>
            <wp:extent cx="2897505" cy="1805940"/>
            <wp:effectExtent l="19050" t="0" r="0" b="0"/>
            <wp:wrapSquare wrapText="bothSides"/>
            <wp:docPr id="10" name="Image 10" descr="https://upload.wikimedia.org/wikipedia/commons/b/be/Retour_Varennes_179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b/be/Retour_Varennes_1791.jpg"/>
                    <pic:cNvPicPr>
                      <a:picLocks noChangeAspect="1" noChangeArrowheads="1"/>
                    </pic:cNvPicPr>
                  </pic:nvPicPr>
                  <pic:blipFill>
                    <a:blip r:embed="rId8" cstate="print"/>
                    <a:srcRect/>
                    <a:stretch>
                      <a:fillRect/>
                    </a:stretch>
                  </pic:blipFill>
                  <pic:spPr bwMode="auto">
                    <a:xfrm>
                      <a:off x="0" y="0"/>
                      <a:ext cx="2897505" cy="1805940"/>
                    </a:xfrm>
                    <a:prstGeom prst="rect">
                      <a:avLst/>
                    </a:prstGeom>
                    <a:noFill/>
                    <a:ln w="9525">
                      <a:noFill/>
                      <a:miter lim="800000"/>
                      <a:headEnd/>
                      <a:tailEnd/>
                    </a:ln>
                  </pic:spPr>
                </pic:pic>
              </a:graphicData>
            </a:graphic>
          </wp:anchor>
        </w:drawing>
      </w:r>
      <w:r w:rsidR="00C8073E" w:rsidRPr="00145ABA">
        <w:rPr>
          <w:b/>
          <w:color w:val="0070C0"/>
        </w:rPr>
        <w:t xml:space="preserve"> #2</w:t>
      </w:r>
      <w:r w:rsidR="00C8073E" w:rsidRPr="00C8073E">
        <w:rPr>
          <w:b/>
          <w:i/>
          <w:color w:val="0070C0"/>
        </w:rPr>
        <w:t xml:space="preserve"> Louis XVI et Marie-Antoinette fuient à Varennes</w:t>
      </w:r>
    </w:p>
    <w:p w:rsidR="00C8073E" w:rsidRDefault="007D73DF" w:rsidP="00C8073E">
      <w:r w:rsidRPr="007D73DF">
        <w:rPr>
          <w:noProof/>
        </w:rPr>
        <w:pict>
          <v:shapetype id="_x0000_t202" coordsize="21600,21600" o:spt="202" path="m,l,21600r21600,l21600,xe">
            <v:stroke joinstyle="miter"/>
            <v:path gradientshapeok="t" o:connecttype="rect"/>
          </v:shapetype>
          <v:shape id="_x0000_s1026" type="#_x0000_t202" style="position:absolute;left:0;text-align:left;margin-left:246.4pt;margin-top:111.65pt;width:255pt;height:27.3pt;z-index:251661312" fillcolor="#f2f2f2 [3052]" stroked="f">
            <v:textbox style="mso-next-textbox:#_x0000_s1026" inset="0,0,0,0">
              <w:txbxContent>
                <w:p w:rsidR="00BA64CF" w:rsidRPr="00BA64CF" w:rsidRDefault="00BA64CF" w:rsidP="00BA64CF">
                  <w:pPr>
                    <w:pStyle w:val="Titulek"/>
                    <w:rPr>
                      <w:b w:val="0"/>
                      <w:i/>
                      <w:noProof/>
                      <w:color w:val="767171" w:themeColor="background2" w:themeShade="80"/>
                      <w:sz w:val="28"/>
                    </w:rPr>
                  </w:pPr>
                  <w:r w:rsidRPr="00BA64CF">
                    <w:rPr>
                      <w:b w:val="0"/>
                      <w:i/>
                      <w:color w:val="767171" w:themeColor="background2" w:themeShade="80"/>
                      <w:sz w:val="20"/>
                    </w:rPr>
                    <w:t>Retour de la famille royale à Paris le 25 juin 1791, après la « fuite à Varennes ». Gravure coloriée, Musée Carnavalet, Paris.</w:t>
                  </w:r>
                </w:p>
              </w:txbxContent>
            </v:textbox>
            <w10:wrap type="square"/>
          </v:shape>
        </w:pict>
      </w:r>
      <w:r w:rsidR="00C8073E">
        <w:t xml:space="preserve">C’est dans la nuit du 20 au 21 juin 1791, en pleine Révolution Française, que Louis XVI, </w:t>
      </w:r>
      <w:r w:rsidR="00BA64CF" w:rsidRPr="00BA64CF">
        <w:t xml:space="preserve"> </w:t>
      </w:r>
      <w:r w:rsidR="00C8073E">
        <w:t>Marie-Antoinette et leurs deux enfants quittent Paris pour le bastion royaliste de Montmédy, d’où le roi espère lancer une contre-révolution. Echec, donc, puisque la famille royale sera arrêtée à Varennes. Cet événement marque un tournant dans l'image du Roi et de la Monarchie et accélère le mouvement de la Révolution française.</w:t>
      </w:r>
    </w:p>
    <w:p w:rsidR="00C8073E" w:rsidRDefault="004868D9" w:rsidP="00C8073E">
      <w:r>
        <w:rPr>
          <w:noProof/>
          <w:lang w:val="cs-CZ" w:eastAsia="cs-CZ"/>
        </w:rPr>
        <w:drawing>
          <wp:anchor distT="0" distB="0" distL="114300" distR="114300" simplePos="0" relativeHeight="251662336" behindDoc="0" locked="0" layoutInCell="1" allowOverlap="1">
            <wp:simplePos x="0" y="0"/>
            <wp:positionH relativeFrom="margin">
              <wp:posOffset>22860</wp:posOffset>
            </wp:positionH>
            <wp:positionV relativeFrom="margin">
              <wp:posOffset>5804535</wp:posOffset>
            </wp:positionV>
            <wp:extent cx="1315720" cy="1691640"/>
            <wp:effectExtent l="19050" t="19050" r="17780" b="22860"/>
            <wp:wrapSquare wrapText="bothSides"/>
            <wp:docPr id="13" name="float5" descr="http://lesamitiesdelaresistance.fr/lien11-moulinP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at5" descr="http://lesamitiesdelaresistance.fr/lien11-moulinPF.jpg"/>
                    <pic:cNvPicPr>
                      <a:picLocks noChangeAspect="1" noChangeArrowheads="1"/>
                    </pic:cNvPicPr>
                  </pic:nvPicPr>
                  <pic:blipFill>
                    <a:blip r:embed="rId10" cstate="print"/>
                    <a:srcRect/>
                    <a:stretch>
                      <a:fillRect/>
                    </a:stretch>
                  </pic:blipFill>
                  <pic:spPr bwMode="auto">
                    <a:xfrm>
                      <a:off x="0" y="0"/>
                      <a:ext cx="1315720" cy="1691640"/>
                    </a:xfrm>
                    <a:prstGeom prst="rect">
                      <a:avLst/>
                    </a:prstGeom>
                    <a:noFill/>
                    <a:ln w="9525">
                      <a:solidFill>
                        <a:schemeClr val="tx1"/>
                      </a:solidFill>
                      <a:miter lim="800000"/>
                      <a:headEnd/>
                      <a:tailEnd/>
                    </a:ln>
                  </pic:spPr>
                </pic:pic>
              </a:graphicData>
            </a:graphic>
          </wp:anchor>
        </w:drawing>
      </w:r>
    </w:p>
    <w:p w:rsidR="00C8073E" w:rsidRPr="00C8073E" w:rsidRDefault="00C8073E" w:rsidP="00C8073E">
      <w:pPr>
        <w:rPr>
          <w:b/>
          <w:i/>
          <w:color w:val="0070C0"/>
        </w:rPr>
      </w:pPr>
      <w:r w:rsidRPr="00145ABA">
        <w:rPr>
          <w:b/>
          <w:color w:val="0070C0"/>
        </w:rPr>
        <w:t xml:space="preserve"> #3</w:t>
      </w:r>
      <w:r w:rsidRPr="00C8073E">
        <w:rPr>
          <w:b/>
          <w:i/>
          <w:color w:val="0070C0"/>
        </w:rPr>
        <w:t xml:space="preserve"> Jean Moulin est arrêté</w:t>
      </w:r>
    </w:p>
    <w:p w:rsidR="00C8073E" w:rsidRDefault="00C8073E" w:rsidP="00C8073E">
      <w:r>
        <w:t>Nous sommes en 1943. Alors en réunion avec plusieurs responsables de la Résistance, à Caluire-et-Cuire dans le Rhône, Jean Moulin, chargé d'unifier la Résistance et de diriger le Conseil national de la Résistance, est arrêté par la Gestapo, sur la base de renseignements fournis par un des leurs, puis interrogé et torturé par Klaus Barbie, chef de la branche lyonnaise de l’organisation. "Il meurt quelques jours plus tard des suites de ses blessures dans le train qui le transportait vers l'Allemagne.</w:t>
      </w:r>
    </w:p>
    <w:p w:rsidR="00267AA0" w:rsidRDefault="00C27311" w:rsidP="00C8073E">
      <w:pPr>
        <w:rPr>
          <w:b/>
          <w:color w:val="0070C0"/>
        </w:rPr>
      </w:pPr>
      <w:r>
        <w:rPr>
          <w:b/>
          <w:noProof/>
          <w:color w:val="0070C0"/>
          <w:lang w:val="cs-CZ" w:eastAsia="cs-CZ"/>
        </w:rPr>
        <w:drawing>
          <wp:anchor distT="0" distB="0" distL="114300" distR="114300" simplePos="0" relativeHeight="251664384" behindDoc="0" locked="0" layoutInCell="1" allowOverlap="1">
            <wp:simplePos x="0" y="0"/>
            <wp:positionH relativeFrom="column">
              <wp:posOffset>5090160</wp:posOffset>
            </wp:positionH>
            <wp:positionV relativeFrom="paragraph">
              <wp:posOffset>313690</wp:posOffset>
            </wp:positionV>
            <wp:extent cx="981075" cy="1076325"/>
            <wp:effectExtent l="19050" t="0" r="9525" b="0"/>
            <wp:wrapSquare wrapText="bothSides"/>
            <wp:docPr id="22" name="irc_mi" descr="http://static.freepik.com/foto-gratuito/palloncini-multicolore-vettore-materiale_34-3673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oto-gratuito/palloncini-multicolore-vettore-materiale_34-36735.jpg"/>
                    <pic:cNvPicPr>
                      <a:picLocks noChangeAspect="1" noChangeArrowheads="1"/>
                    </pic:cNvPicPr>
                  </pic:nvPicPr>
                  <pic:blipFill>
                    <a:blip r:embed="rId12" cstate="print"/>
                    <a:srcRect/>
                    <a:stretch>
                      <a:fillRect/>
                    </a:stretch>
                  </pic:blipFill>
                  <pic:spPr bwMode="auto">
                    <a:xfrm>
                      <a:off x="0" y="0"/>
                      <a:ext cx="981075" cy="1076325"/>
                    </a:xfrm>
                    <a:prstGeom prst="rect">
                      <a:avLst/>
                    </a:prstGeom>
                    <a:noFill/>
                    <a:ln w="9525">
                      <a:noFill/>
                      <a:miter lim="800000"/>
                      <a:headEnd/>
                      <a:tailEnd/>
                    </a:ln>
                  </pic:spPr>
                </pic:pic>
              </a:graphicData>
            </a:graphic>
          </wp:anchor>
        </w:drawing>
      </w:r>
    </w:p>
    <w:p w:rsidR="00C8073E" w:rsidRPr="00C8073E" w:rsidRDefault="00C8073E" w:rsidP="00C8073E">
      <w:pPr>
        <w:rPr>
          <w:b/>
          <w:i/>
          <w:color w:val="0070C0"/>
        </w:rPr>
      </w:pPr>
      <w:r w:rsidRPr="00145ABA">
        <w:rPr>
          <w:b/>
          <w:color w:val="0070C0"/>
        </w:rPr>
        <w:t xml:space="preserve"> #4</w:t>
      </w:r>
      <w:r w:rsidRPr="00C8073E">
        <w:rPr>
          <w:b/>
          <w:i/>
          <w:color w:val="0070C0"/>
        </w:rPr>
        <w:t xml:space="preserve"> C’est l’anniversaire de </w:t>
      </w:r>
      <w:r w:rsidR="009F67D2">
        <w:rPr>
          <w:b/>
          <w:i/>
          <w:color w:val="0070C0"/>
        </w:rPr>
        <w:t>nombreuses célébrités</w:t>
      </w:r>
    </w:p>
    <w:p w:rsidR="00C8073E" w:rsidRDefault="00C8073E" w:rsidP="00C8073E">
      <w:r>
        <w:t xml:space="preserve">Le jour de la Fête de la Musique est aussi </w:t>
      </w:r>
      <w:r w:rsidR="009F67D2">
        <w:t xml:space="preserve">celui de </w:t>
      </w:r>
      <w:r>
        <w:t>l’anniversaire de nombreuses célébrités : Manu Chao et Amel Bent, mais aussi Françoise Sagan, Jean-Paul Sartre, et Michel Platini. Incroyable, non ?</w:t>
      </w:r>
    </w:p>
    <w:p w:rsidR="00C8073E" w:rsidRDefault="00C8073E" w:rsidP="00C8073E"/>
    <w:p w:rsidR="00C8073E" w:rsidRPr="00C8073E" w:rsidRDefault="00267AA0" w:rsidP="00C8073E">
      <w:pPr>
        <w:rPr>
          <w:b/>
          <w:i/>
          <w:color w:val="0070C0"/>
        </w:rPr>
      </w:pPr>
      <w:r>
        <w:rPr>
          <w:noProof/>
          <w:lang w:val="cs-CZ" w:eastAsia="cs-CZ"/>
        </w:rPr>
        <w:drawing>
          <wp:anchor distT="0" distB="0" distL="114300" distR="114300" simplePos="0" relativeHeight="251663360" behindDoc="0" locked="0" layoutInCell="1" allowOverlap="1">
            <wp:simplePos x="0" y="0"/>
            <wp:positionH relativeFrom="column">
              <wp:posOffset>-5715</wp:posOffset>
            </wp:positionH>
            <wp:positionV relativeFrom="paragraph">
              <wp:posOffset>104140</wp:posOffset>
            </wp:positionV>
            <wp:extent cx="2124075" cy="1571625"/>
            <wp:effectExtent l="19050" t="0" r="9525" b="0"/>
            <wp:wrapSquare wrapText="bothSides"/>
            <wp:docPr id="19" name="irc_mi" descr="http://www.fete-peres.com/fete/fete-des-per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te-peres.com/fete/fete-des-peres.jpg"/>
                    <pic:cNvPicPr>
                      <a:picLocks noChangeAspect="1" noChangeArrowheads="1"/>
                    </pic:cNvPicPr>
                  </pic:nvPicPr>
                  <pic:blipFill>
                    <a:blip r:embed="rId14" cstate="print"/>
                    <a:srcRect l="15000" t="12871" r="10667" b="5446"/>
                    <a:stretch>
                      <a:fillRect/>
                    </a:stretch>
                  </pic:blipFill>
                  <pic:spPr bwMode="auto">
                    <a:xfrm>
                      <a:off x="0" y="0"/>
                      <a:ext cx="2124075" cy="1571625"/>
                    </a:xfrm>
                    <a:prstGeom prst="rect">
                      <a:avLst/>
                    </a:prstGeom>
                    <a:noFill/>
                    <a:ln w="9525">
                      <a:noFill/>
                      <a:miter lim="800000"/>
                      <a:headEnd/>
                      <a:tailEnd/>
                    </a:ln>
                    <a:effectLst>
                      <a:softEdge rad="31750"/>
                    </a:effectLst>
                  </pic:spPr>
                </pic:pic>
              </a:graphicData>
            </a:graphic>
          </wp:anchor>
        </w:drawing>
      </w:r>
      <w:r w:rsidR="00C8073E" w:rsidRPr="00145ABA">
        <w:t xml:space="preserve"> </w:t>
      </w:r>
      <w:r w:rsidR="00C8073E" w:rsidRPr="00145ABA">
        <w:rPr>
          <w:b/>
          <w:color w:val="0070C0"/>
        </w:rPr>
        <w:t>#5</w:t>
      </w:r>
      <w:r w:rsidR="00C8073E" w:rsidRPr="00C8073E">
        <w:rPr>
          <w:b/>
          <w:i/>
          <w:color w:val="0070C0"/>
        </w:rPr>
        <w:t xml:space="preserve"> C’est aussi la Fête des Pères</w:t>
      </w:r>
    </w:p>
    <w:p w:rsidR="006A343B" w:rsidRDefault="00C8073E" w:rsidP="00C8073E">
      <w:r>
        <w:t xml:space="preserve">Comme la Fête des Mères, la Fête des Pères obéit à une règle stricte de calendrier, qui veut que cette célébration ait lieu le troisième dimanche du mois de juin. </w:t>
      </w:r>
      <w:r w:rsidR="009F67D2">
        <w:t>En 2015,</w:t>
      </w:r>
      <w:r>
        <w:t xml:space="preserve"> cela tombe donc le 21 juin. Mais si cela arrive une fois de temps en temps en France, le solstice d’été est en revanche synonyme de Fête des Pères chaque année dans plusieurs pays, dont l’Egypte, la Jordanie et le Liban.</w:t>
      </w:r>
    </w:p>
    <w:p w:rsidR="00C8073E" w:rsidRPr="0076155B" w:rsidRDefault="00C8073E" w:rsidP="00C8073E">
      <w:pPr>
        <w:rPr>
          <w:sz w:val="20"/>
          <w:szCs w:val="20"/>
        </w:rPr>
      </w:pPr>
    </w:p>
    <w:p w:rsidR="0039457E" w:rsidRPr="0076155B" w:rsidRDefault="0039457E" w:rsidP="00267AA0">
      <w:pPr>
        <w:spacing w:after="0"/>
        <w:rPr>
          <w:sz w:val="20"/>
          <w:szCs w:val="20"/>
          <w:u w:val="single"/>
        </w:rPr>
      </w:pPr>
      <w:r w:rsidRPr="0076155B">
        <w:rPr>
          <w:sz w:val="20"/>
          <w:szCs w:val="20"/>
          <w:u w:val="single"/>
        </w:rPr>
        <w:t>Source (… et plus d’évènements) :</w:t>
      </w:r>
    </w:p>
    <w:p w:rsidR="0039457E" w:rsidRPr="00267AA0" w:rsidRDefault="007D73DF" w:rsidP="0039457E">
      <w:pPr>
        <w:rPr>
          <w:sz w:val="22"/>
        </w:rPr>
      </w:pPr>
      <w:hyperlink r:id="rId15" w:history="1">
        <w:r w:rsidR="0039457E" w:rsidRPr="0076155B">
          <w:rPr>
            <w:rStyle w:val="Hypertextovodkaz"/>
            <w:sz w:val="20"/>
            <w:szCs w:val="20"/>
          </w:rPr>
          <w:t>http://fetedelamusique.culturecommunication.gouv.fr/Actualites/10-choses-incroyables-qui-se-sont-passees-un-21-juin</w:t>
        </w:r>
      </w:hyperlink>
      <w:r w:rsidR="0039457E" w:rsidRPr="00267AA0">
        <w:rPr>
          <w:sz w:val="22"/>
        </w:rPr>
        <w:t xml:space="preserve"> </w:t>
      </w:r>
    </w:p>
    <w:p w:rsidR="00A73D94" w:rsidRDefault="00A73D94" w:rsidP="00C8073E"/>
    <w:p w:rsidR="009A359F" w:rsidRPr="00CF3FE6" w:rsidRDefault="001E22D4" w:rsidP="0039457E">
      <w:pPr>
        <w:jc w:val="center"/>
        <w:rPr>
          <w:rFonts w:ascii="Tahoma" w:hAnsi="Tahoma" w:cs="Tahoma"/>
          <w:b/>
          <w:color w:val="0070C0"/>
          <w:u w:val="single"/>
        </w:rPr>
      </w:pPr>
      <w:r w:rsidRPr="00CF3FE6">
        <w:rPr>
          <w:rFonts w:ascii="Tahoma" w:hAnsi="Tahoma" w:cs="Tahoma"/>
          <w:b/>
          <w:color w:val="0070C0"/>
          <w:u w:val="single"/>
        </w:rPr>
        <w:t>QCM</w:t>
      </w:r>
      <w:r w:rsidR="0039457E" w:rsidRPr="00CF3FE6">
        <w:rPr>
          <w:rFonts w:ascii="Tahoma" w:hAnsi="Tahoma" w:cs="Tahoma"/>
          <w:b/>
          <w:color w:val="0070C0"/>
          <w:u w:val="single"/>
        </w:rPr>
        <w:t> </w:t>
      </w:r>
      <w:r w:rsidRPr="00CF3FE6">
        <w:rPr>
          <w:rFonts w:ascii="Tahoma" w:hAnsi="Tahoma" w:cs="Tahoma"/>
          <w:b/>
          <w:color w:val="0070C0"/>
          <w:u w:val="single"/>
        </w:rPr>
        <w:t xml:space="preserve">: </w:t>
      </w:r>
      <w:r w:rsidR="009A359F" w:rsidRPr="00CF3FE6">
        <w:rPr>
          <w:rFonts w:ascii="Tahoma" w:hAnsi="Tahoma" w:cs="Tahoma"/>
          <w:b/>
          <w:color w:val="0070C0"/>
          <w:u w:val="single"/>
        </w:rPr>
        <w:t>coche la (ou les) bonnes réponse</w:t>
      </w:r>
    </w:p>
    <w:p w:rsidR="00053A87" w:rsidRDefault="00053A87" w:rsidP="0039457E">
      <w:pPr>
        <w:sectPr w:rsidR="00053A87" w:rsidSect="00267AA0">
          <w:pgSz w:w="11906" w:h="16838"/>
          <w:pgMar w:top="1134" w:right="1134" w:bottom="1134" w:left="1134" w:header="708" w:footer="708" w:gutter="0"/>
          <w:cols w:space="708"/>
          <w:docGrid w:linePitch="360"/>
        </w:sectPr>
      </w:pPr>
    </w:p>
    <w:p w:rsidR="001E22D4" w:rsidRPr="0076155B" w:rsidRDefault="0039457E" w:rsidP="0039457E">
      <w:pPr>
        <w:rPr>
          <w:rFonts w:cs="Times New Roman"/>
          <w:b/>
          <w:sz w:val="22"/>
        </w:rPr>
      </w:pPr>
      <w:r w:rsidRPr="0076155B">
        <w:rPr>
          <w:rFonts w:cs="Times New Roman"/>
          <w:b/>
          <w:sz w:val="22"/>
        </w:rPr>
        <w:lastRenderedPageBreak/>
        <w:t>1) Dans quelle province canadienne est née</w:t>
      </w:r>
      <w:r w:rsidR="00DE7577" w:rsidRPr="0076155B">
        <w:rPr>
          <w:rFonts w:cs="Times New Roman"/>
          <w:b/>
          <w:sz w:val="22"/>
        </w:rPr>
        <w:t xml:space="preserve"> la journée internationale de la lenteur ?</w:t>
      </w:r>
    </w:p>
    <w:p w:rsidR="00DE7577" w:rsidRPr="0076155B" w:rsidRDefault="0039457E" w:rsidP="00DE7577">
      <w:pPr>
        <w:pStyle w:val="Odstavecseseznamem"/>
        <w:numPr>
          <w:ilvl w:val="0"/>
          <w:numId w:val="3"/>
        </w:numPr>
        <w:rPr>
          <w:rFonts w:cs="Times New Roman"/>
          <w:sz w:val="22"/>
        </w:rPr>
      </w:pPr>
      <w:r w:rsidRPr="0076155B">
        <w:rPr>
          <w:rFonts w:cs="Times New Roman"/>
          <w:sz w:val="22"/>
        </w:rPr>
        <w:t>En Ontario</w:t>
      </w:r>
    </w:p>
    <w:p w:rsidR="0039457E" w:rsidRPr="0076155B" w:rsidRDefault="0039457E" w:rsidP="00DE7577">
      <w:pPr>
        <w:pStyle w:val="Odstavecseseznamem"/>
        <w:numPr>
          <w:ilvl w:val="0"/>
          <w:numId w:val="3"/>
        </w:numPr>
        <w:rPr>
          <w:rFonts w:cs="Times New Roman"/>
          <w:sz w:val="22"/>
        </w:rPr>
      </w:pPr>
      <w:r w:rsidRPr="0076155B">
        <w:rPr>
          <w:rFonts w:cs="Times New Roman"/>
          <w:sz w:val="22"/>
        </w:rPr>
        <w:t>Au Québec</w:t>
      </w:r>
    </w:p>
    <w:p w:rsidR="0039457E" w:rsidRPr="0076155B" w:rsidRDefault="0039457E" w:rsidP="00DE7577">
      <w:pPr>
        <w:pStyle w:val="Odstavecseseznamem"/>
        <w:numPr>
          <w:ilvl w:val="0"/>
          <w:numId w:val="3"/>
        </w:numPr>
        <w:rPr>
          <w:rFonts w:cs="Times New Roman"/>
          <w:sz w:val="22"/>
        </w:rPr>
      </w:pPr>
      <w:r w:rsidRPr="0076155B">
        <w:rPr>
          <w:rFonts w:cs="Times New Roman"/>
          <w:sz w:val="22"/>
        </w:rPr>
        <w:t xml:space="preserve">Au Nouveau-Brunswick </w:t>
      </w:r>
    </w:p>
    <w:p w:rsidR="0039457E" w:rsidRPr="0076155B" w:rsidRDefault="0039457E" w:rsidP="0039457E">
      <w:pPr>
        <w:rPr>
          <w:rFonts w:cs="Times New Roman"/>
          <w:sz w:val="22"/>
        </w:rPr>
      </w:pPr>
    </w:p>
    <w:p w:rsidR="0039457E" w:rsidRPr="0076155B" w:rsidRDefault="0039457E" w:rsidP="0039457E">
      <w:pPr>
        <w:rPr>
          <w:rFonts w:cs="Times New Roman"/>
          <w:b/>
          <w:sz w:val="22"/>
        </w:rPr>
      </w:pPr>
      <w:r w:rsidRPr="0076155B">
        <w:rPr>
          <w:rFonts w:cs="Times New Roman"/>
          <w:b/>
          <w:sz w:val="22"/>
        </w:rPr>
        <w:t>2) Dans quelle ville Louis XVI et sa famille sont-ils arrêtés lorsqu’ils tentent de fuir dans la nuit du 20 au 21 juin 1791 ?</w:t>
      </w:r>
    </w:p>
    <w:p w:rsidR="0039457E" w:rsidRPr="0076155B" w:rsidRDefault="0039457E" w:rsidP="0039457E">
      <w:pPr>
        <w:pStyle w:val="Odstavecseseznamem"/>
        <w:numPr>
          <w:ilvl w:val="0"/>
          <w:numId w:val="4"/>
        </w:numPr>
        <w:rPr>
          <w:rFonts w:cs="Times New Roman"/>
          <w:sz w:val="22"/>
        </w:rPr>
      </w:pPr>
      <w:r w:rsidRPr="0076155B">
        <w:rPr>
          <w:rFonts w:cs="Times New Roman"/>
          <w:sz w:val="22"/>
        </w:rPr>
        <w:t xml:space="preserve">Varennes </w:t>
      </w:r>
    </w:p>
    <w:p w:rsidR="0039457E" w:rsidRPr="0076155B" w:rsidRDefault="0039457E" w:rsidP="0039457E">
      <w:pPr>
        <w:pStyle w:val="Odstavecseseznamem"/>
        <w:numPr>
          <w:ilvl w:val="0"/>
          <w:numId w:val="4"/>
        </w:numPr>
        <w:rPr>
          <w:rFonts w:cs="Times New Roman"/>
          <w:sz w:val="22"/>
        </w:rPr>
      </w:pPr>
      <w:r w:rsidRPr="0076155B">
        <w:rPr>
          <w:rFonts w:cs="Times New Roman"/>
          <w:sz w:val="22"/>
        </w:rPr>
        <w:t>Paris</w:t>
      </w:r>
    </w:p>
    <w:p w:rsidR="0039457E" w:rsidRPr="0076155B" w:rsidRDefault="0039457E" w:rsidP="0039457E">
      <w:pPr>
        <w:pStyle w:val="Odstavecseseznamem"/>
        <w:numPr>
          <w:ilvl w:val="0"/>
          <w:numId w:val="4"/>
        </w:numPr>
        <w:rPr>
          <w:rFonts w:cs="Times New Roman"/>
          <w:sz w:val="22"/>
        </w:rPr>
      </w:pPr>
      <w:r w:rsidRPr="0076155B">
        <w:rPr>
          <w:rFonts w:cs="Times New Roman"/>
          <w:sz w:val="22"/>
        </w:rPr>
        <w:t>Montmédy</w:t>
      </w:r>
    </w:p>
    <w:p w:rsidR="0039457E" w:rsidRPr="0076155B" w:rsidRDefault="0039457E" w:rsidP="0039457E">
      <w:pPr>
        <w:rPr>
          <w:rFonts w:cs="Times New Roman"/>
          <w:sz w:val="22"/>
        </w:rPr>
      </w:pPr>
    </w:p>
    <w:p w:rsidR="0039457E" w:rsidRPr="0076155B" w:rsidRDefault="0039457E" w:rsidP="0039457E">
      <w:pPr>
        <w:rPr>
          <w:rFonts w:cs="Times New Roman"/>
          <w:b/>
          <w:sz w:val="22"/>
        </w:rPr>
      </w:pPr>
      <w:r w:rsidRPr="0076155B">
        <w:rPr>
          <w:rFonts w:cs="Times New Roman"/>
          <w:b/>
          <w:sz w:val="22"/>
        </w:rPr>
        <w:t xml:space="preserve">3) Quelles étaient les missions de Jean Moulin lorsqu’il a été arrêté ? </w:t>
      </w:r>
    </w:p>
    <w:p w:rsidR="0039457E" w:rsidRPr="0076155B" w:rsidRDefault="0039457E" w:rsidP="0039457E">
      <w:pPr>
        <w:pStyle w:val="Odstavecseseznamem"/>
        <w:numPr>
          <w:ilvl w:val="0"/>
          <w:numId w:val="5"/>
        </w:numPr>
        <w:rPr>
          <w:rFonts w:cs="Times New Roman"/>
          <w:sz w:val="22"/>
        </w:rPr>
      </w:pPr>
      <w:r w:rsidRPr="0076155B">
        <w:rPr>
          <w:rFonts w:cs="Times New Roman"/>
          <w:sz w:val="22"/>
        </w:rPr>
        <w:t>Fournir des renseignements à la Gestapo</w:t>
      </w:r>
    </w:p>
    <w:p w:rsidR="0039457E" w:rsidRPr="0076155B" w:rsidRDefault="0039457E" w:rsidP="0039457E">
      <w:pPr>
        <w:pStyle w:val="Odstavecseseznamem"/>
        <w:numPr>
          <w:ilvl w:val="0"/>
          <w:numId w:val="5"/>
        </w:numPr>
        <w:rPr>
          <w:rFonts w:cs="Times New Roman"/>
          <w:sz w:val="22"/>
        </w:rPr>
      </w:pPr>
      <w:r w:rsidRPr="0076155B">
        <w:rPr>
          <w:rFonts w:cs="Times New Roman"/>
          <w:sz w:val="22"/>
        </w:rPr>
        <w:t>Unifier la Résistance</w:t>
      </w:r>
    </w:p>
    <w:p w:rsidR="0039457E" w:rsidRPr="0076155B" w:rsidRDefault="0039457E" w:rsidP="0039457E">
      <w:pPr>
        <w:pStyle w:val="Odstavecseseznamem"/>
        <w:numPr>
          <w:ilvl w:val="0"/>
          <w:numId w:val="5"/>
        </w:numPr>
        <w:rPr>
          <w:rFonts w:cs="Times New Roman"/>
          <w:sz w:val="22"/>
        </w:rPr>
      </w:pPr>
      <w:r w:rsidRPr="0076155B">
        <w:rPr>
          <w:rFonts w:cs="Times New Roman"/>
          <w:sz w:val="22"/>
        </w:rPr>
        <w:t>Diriger le Conseil National de la Résistance</w:t>
      </w:r>
    </w:p>
    <w:p w:rsidR="00053A87" w:rsidRPr="0076155B" w:rsidRDefault="00053A87" w:rsidP="00C8073E">
      <w:pPr>
        <w:rPr>
          <w:rFonts w:cs="Times New Roman"/>
          <w:sz w:val="22"/>
        </w:rPr>
      </w:pPr>
    </w:p>
    <w:p w:rsidR="00053A87" w:rsidRPr="0076155B" w:rsidRDefault="00053A87" w:rsidP="00C8073E">
      <w:pPr>
        <w:rPr>
          <w:rFonts w:cs="Times New Roman"/>
          <w:b/>
          <w:sz w:val="22"/>
        </w:rPr>
      </w:pPr>
      <w:r w:rsidRPr="0076155B">
        <w:rPr>
          <w:rFonts w:cs="Times New Roman"/>
          <w:b/>
          <w:sz w:val="22"/>
        </w:rPr>
        <w:lastRenderedPageBreak/>
        <w:t>4) Qui ne fête pas son anniversaire le 21 juin ?</w:t>
      </w:r>
    </w:p>
    <w:p w:rsidR="007E28BE" w:rsidRPr="0076155B" w:rsidRDefault="007E28BE" w:rsidP="007E28BE">
      <w:pPr>
        <w:pStyle w:val="Odstavecseseznamem"/>
        <w:numPr>
          <w:ilvl w:val="0"/>
          <w:numId w:val="7"/>
        </w:numPr>
        <w:rPr>
          <w:rFonts w:cs="Times New Roman"/>
          <w:b/>
          <w:sz w:val="22"/>
        </w:rPr>
      </w:pPr>
      <w:r w:rsidRPr="0076155B">
        <w:rPr>
          <w:rFonts w:cs="Times New Roman"/>
          <w:sz w:val="22"/>
        </w:rPr>
        <w:t>Amel Bent</w:t>
      </w:r>
    </w:p>
    <w:p w:rsidR="007E28BE" w:rsidRPr="0076155B" w:rsidRDefault="007E28BE" w:rsidP="007E28BE">
      <w:pPr>
        <w:pStyle w:val="Odstavecseseznamem"/>
        <w:numPr>
          <w:ilvl w:val="0"/>
          <w:numId w:val="7"/>
        </w:numPr>
        <w:rPr>
          <w:rFonts w:cs="Times New Roman"/>
          <w:b/>
          <w:sz w:val="22"/>
        </w:rPr>
      </w:pPr>
      <w:r w:rsidRPr="0076155B">
        <w:rPr>
          <w:rFonts w:cs="Times New Roman"/>
          <w:sz w:val="22"/>
        </w:rPr>
        <w:t>Mano Solo</w:t>
      </w:r>
    </w:p>
    <w:p w:rsidR="007E28BE" w:rsidRPr="0076155B" w:rsidRDefault="007E28BE" w:rsidP="007E28BE">
      <w:pPr>
        <w:pStyle w:val="Odstavecseseznamem"/>
        <w:numPr>
          <w:ilvl w:val="0"/>
          <w:numId w:val="7"/>
        </w:numPr>
        <w:rPr>
          <w:rFonts w:cs="Times New Roman"/>
          <w:b/>
          <w:sz w:val="22"/>
        </w:rPr>
      </w:pPr>
      <w:r w:rsidRPr="0076155B">
        <w:rPr>
          <w:rFonts w:cs="Times New Roman"/>
          <w:sz w:val="22"/>
        </w:rPr>
        <w:t>Jean-Paul Sartre</w:t>
      </w:r>
    </w:p>
    <w:p w:rsidR="007E28BE" w:rsidRPr="0076155B" w:rsidRDefault="007E28BE" w:rsidP="007E28BE">
      <w:pPr>
        <w:pStyle w:val="Odstavecseseznamem"/>
        <w:numPr>
          <w:ilvl w:val="0"/>
          <w:numId w:val="7"/>
        </w:numPr>
        <w:rPr>
          <w:rFonts w:cs="Times New Roman"/>
          <w:b/>
          <w:sz w:val="22"/>
        </w:rPr>
      </w:pPr>
      <w:r w:rsidRPr="0076155B">
        <w:rPr>
          <w:rFonts w:cs="Times New Roman"/>
          <w:sz w:val="22"/>
        </w:rPr>
        <w:t>Françoise Sagan</w:t>
      </w:r>
    </w:p>
    <w:p w:rsidR="007E28BE" w:rsidRPr="0076155B" w:rsidRDefault="007E28BE" w:rsidP="007E28BE">
      <w:pPr>
        <w:rPr>
          <w:rFonts w:cs="Times New Roman"/>
          <w:b/>
          <w:sz w:val="22"/>
        </w:rPr>
      </w:pPr>
    </w:p>
    <w:p w:rsidR="007E28BE" w:rsidRPr="0076155B" w:rsidRDefault="007E28BE" w:rsidP="007E28BE">
      <w:pPr>
        <w:rPr>
          <w:rFonts w:cs="Times New Roman"/>
          <w:b/>
          <w:sz w:val="22"/>
        </w:rPr>
      </w:pPr>
      <w:r w:rsidRPr="0076155B">
        <w:rPr>
          <w:rFonts w:cs="Times New Roman"/>
          <w:b/>
          <w:sz w:val="22"/>
        </w:rPr>
        <w:t>5) Quel dimanche tombe la Fête des Pères en France ?</w:t>
      </w:r>
    </w:p>
    <w:p w:rsidR="007E28BE" w:rsidRPr="0076155B" w:rsidRDefault="007E28BE" w:rsidP="007E28BE">
      <w:pPr>
        <w:pStyle w:val="Odstavecseseznamem"/>
        <w:numPr>
          <w:ilvl w:val="0"/>
          <w:numId w:val="8"/>
        </w:numPr>
        <w:rPr>
          <w:rFonts w:cs="Times New Roman"/>
          <w:sz w:val="22"/>
        </w:rPr>
      </w:pPr>
      <w:r w:rsidRPr="0076155B">
        <w:rPr>
          <w:rFonts w:cs="Times New Roman"/>
          <w:sz w:val="22"/>
        </w:rPr>
        <w:t>Le premier dimanche de juin</w:t>
      </w:r>
    </w:p>
    <w:p w:rsidR="007E28BE" w:rsidRPr="0076155B" w:rsidRDefault="007E28BE" w:rsidP="007E28BE">
      <w:pPr>
        <w:pStyle w:val="Odstavecseseznamem"/>
        <w:numPr>
          <w:ilvl w:val="0"/>
          <w:numId w:val="8"/>
        </w:numPr>
        <w:rPr>
          <w:rFonts w:cs="Times New Roman"/>
          <w:sz w:val="22"/>
        </w:rPr>
      </w:pPr>
      <w:r w:rsidRPr="0076155B">
        <w:rPr>
          <w:rFonts w:cs="Times New Roman"/>
          <w:sz w:val="22"/>
        </w:rPr>
        <w:t>Le deuxième dimanche de juin</w:t>
      </w:r>
    </w:p>
    <w:p w:rsidR="007E28BE" w:rsidRPr="0076155B" w:rsidRDefault="007E28BE" w:rsidP="007E28BE">
      <w:pPr>
        <w:pStyle w:val="Odstavecseseznamem"/>
        <w:numPr>
          <w:ilvl w:val="0"/>
          <w:numId w:val="8"/>
        </w:numPr>
        <w:rPr>
          <w:rFonts w:cs="Times New Roman"/>
          <w:sz w:val="22"/>
        </w:rPr>
      </w:pPr>
      <w:r w:rsidRPr="0076155B">
        <w:rPr>
          <w:rFonts w:cs="Times New Roman"/>
          <w:sz w:val="22"/>
        </w:rPr>
        <w:t>Le troisième dimanche de juin</w:t>
      </w:r>
    </w:p>
    <w:p w:rsidR="007E28BE" w:rsidRPr="0076155B" w:rsidRDefault="007E28BE" w:rsidP="007E28BE">
      <w:pPr>
        <w:rPr>
          <w:rFonts w:cs="Times New Roman"/>
          <w:sz w:val="22"/>
        </w:rPr>
      </w:pPr>
    </w:p>
    <w:p w:rsidR="007E28BE" w:rsidRPr="0076155B" w:rsidRDefault="007E28BE" w:rsidP="007E28BE">
      <w:pPr>
        <w:rPr>
          <w:rFonts w:cs="Times New Roman"/>
          <w:b/>
          <w:sz w:val="22"/>
        </w:rPr>
      </w:pPr>
      <w:r w:rsidRPr="0076155B">
        <w:rPr>
          <w:rFonts w:cs="Times New Roman"/>
          <w:b/>
          <w:sz w:val="22"/>
        </w:rPr>
        <w:t>6) Quel évènement astronomique a lieu le 21 juin ?</w:t>
      </w:r>
    </w:p>
    <w:p w:rsidR="007E28BE" w:rsidRPr="0076155B" w:rsidRDefault="007E28BE" w:rsidP="007E28BE">
      <w:pPr>
        <w:pStyle w:val="Odstavecseseznamem"/>
        <w:numPr>
          <w:ilvl w:val="0"/>
          <w:numId w:val="9"/>
        </w:numPr>
        <w:rPr>
          <w:rFonts w:cs="Times New Roman"/>
          <w:sz w:val="22"/>
        </w:rPr>
      </w:pPr>
      <w:r w:rsidRPr="0076155B">
        <w:rPr>
          <w:rFonts w:cs="Times New Roman"/>
          <w:sz w:val="22"/>
        </w:rPr>
        <w:t>L’équinoxe de printemps</w:t>
      </w:r>
    </w:p>
    <w:p w:rsidR="007E28BE" w:rsidRPr="0076155B" w:rsidRDefault="007E28BE" w:rsidP="007E28BE">
      <w:pPr>
        <w:pStyle w:val="Odstavecseseznamem"/>
        <w:numPr>
          <w:ilvl w:val="0"/>
          <w:numId w:val="9"/>
        </w:numPr>
        <w:rPr>
          <w:rFonts w:cs="Times New Roman"/>
          <w:sz w:val="22"/>
        </w:rPr>
      </w:pPr>
      <w:r w:rsidRPr="0076155B">
        <w:rPr>
          <w:rFonts w:cs="Times New Roman"/>
          <w:sz w:val="22"/>
        </w:rPr>
        <w:t>Le solstice d’été</w:t>
      </w:r>
    </w:p>
    <w:p w:rsidR="007E28BE" w:rsidRPr="0076155B" w:rsidRDefault="007E28BE" w:rsidP="007E28BE">
      <w:pPr>
        <w:pStyle w:val="Odstavecseseznamem"/>
        <w:numPr>
          <w:ilvl w:val="0"/>
          <w:numId w:val="9"/>
        </w:numPr>
        <w:rPr>
          <w:rFonts w:cs="Times New Roman"/>
          <w:sz w:val="22"/>
        </w:rPr>
      </w:pPr>
      <w:r w:rsidRPr="0076155B">
        <w:rPr>
          <w:rFonts w:cs="Times New Roman"/>
          <w:sz w:val="22"/>
        </w:rPr>
        <w:t>Le solstice d’hiver</w:t>
      </w:r>
    </w:p>
    <w:p w:rsidR="00053A87" w:rsidRDefault="00053A87" w:rsidP="00C8073E">
      <w:pPr>
        <w:rPr>
          <w:b/>
        </w:rPr>
      </w:pPr>
    </w:p>
    <w:p w:rsidR="0076155B" w:rsidRDefault="0076155B" w:rsidP="00C8073E">
      <w:pPr>
        <w:rPr>
          <w:b/>
        </w:rPr>
      </w:pPr>
    </w:p>
    <w:p w:rsidR="0076155B" w:rsidRPr="00053A87" w:rsidRDefault="0076155B" w:rsidP="00C8073E">
      <w:pPr>
        <w:rPr>
          <w:b/>
        </w:rPr>
        <w:sectPr w:rsidR="0076155B" w:rsidRPr="00053A87" w:rsidSect="00267AA0">
          <w:type w:val="continuous"/>
          <w:pgSz w:w="11906" w:h="16838"/>
          <w:pgMar w:top="1134" w:right="1134" w:bottom="1134" w:left="1134" w:header="709" w:footer="709" w:gutter="0"/>
          <w:cols w:num="2" w:space="708"/>
          <w:docGrid w:linePitch="360"/>
        </w:sectPr>
      </w:pPr>
    </w:p>
    <w:p w:rsidR="00C8073E" w:rsidRDefault="0076155B" w:rsidP="00C8073E">
      <w:r w:rsidRPr="0076155B">
        <w:rPr>
          <w:sz w:val="20"/>
          <w:szCs w:val="20"/>
        </w:rPr>
        <w:lastRenderedPageBreak/>
        <w:t>BONS</w:t>
      </w:r>
      <w:r>
        <w:rPr>
          <w:sz w:val="20"/>
          <w:szCs w:val="20"/>
        </w:rPr>
        <w:t xml:space="preserve">                                     </w:t>
      </w:r>
      <w:r w:rsidRPr="0076155B">
        <w:drawing>
          <wp:inline distT="0" distB="0" distL="0" distR="0">
            <wp:extent cx="3017520" cy="530225"/>
            <wp:effectExtent l="0" t="0" r="0" b="317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7520" cy="530225"/>
                    </a:xfrm>
                    <a:prstGeom prst="rect">
                      <a:avLst/>
                    </a:prstGeom>
                    <a:noFill/>
                  </pic:spPr>
                </pic:pic>
              </a:graphicData>
            </a:graphic>
          </wp:inline>
        </w:drawing>
      </w:r>
      <w:r>
        <w:rPr>
          <w:sz w:val="20"/>
          <w:szCs w:val="20"/>
        </w:rPr>
        <w:t xml:space="preserve">                     Fiche apprenant</w:t>
      </w:r>
    </w:p>
    <w:sectPr w:rsidR="00C8073E" w:rsidSect="00267AA0">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lease write me a song">
    <w:altName w:val="Times New Roman"/>
    <w:charset w:val="00"/>
    <w:family w:val="auto"/>
    <w:pitch w:val="variable"/>
    <w:sig w:usb0="00000003" w:usb1="1001000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549C6"/>
    <w:multiLevelType w:val="hybridMultilevel"/>
    <w:tmpl w:val="E006E14E"/>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AB2D5C"/>
    <w:multiLevelType w:val="hybridMultilevel"/>
    <w:tmpl w:val="D63899FC"/>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EF6CCB"/>
    <w:multiLevelType w:val="hybridMultilevel"/>
    <w:tmpl w:val="DA42CE50"/>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96828"/>
    <w:multiLevelType w:val="hybridMultilevel"/>
    <w:tmpl w:val="489E39E2"/>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090751"/>
    <w:multiLevelType w:val="hybridMultilevel"/>
    <w:tmpl w:val="BA18D492"/>
    <w:lvl w:ilvl="0" w:tplc="8318A712">
      <w:start w:val="1"/>
      <w:numFmt w:val="lowerLetter"/>
      <w:pStyle w:val="Nadpis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1A06D6"/>
    <w:multiLevelType w:val="hybridMultilevel"/>
    <w:tmpl w:val="EEF0084A"/>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E147A6"/>
    <w:multiLevelType w:val="hybridMultilevel"/>
    <w:tmpl w:val="03CAC946"/>
    <w:lvl w:ilvl="0" w:tplc="735AC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4137FE"/>
    <w:multiLevelType w:val="hybridMultilevel"/>
    <w:tmpl w:val="A330ED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6C13A6"/>
    <w:multiLevelType w:val="hybridMultilevel"/>
    <w:tmpl w:val="E3B68406"/>
    <w:lvl w:ilvl="0" w:tplc="AC74741C">
      <w:start w:val="1"/>
      <w:numFmt w:val="decimal"/>
      <w:pStyle w:val="Nadpis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8073E"/>
    <w:rsid w:val="00000910"/>
    <w:rsid w:val="00001628"/>
    <w:rsid w:val="00001C93"/>
    <w:rsid w:val="000024AD"/>
    <w:rsid w:val="00004EDB"/>
    <w:rsid w:val="00007774"/>
    <w:rsid w:val="00007D8B"/>
    <w:rsid w:val="0001237E"/>
    <w:rsid w:val="00013E23"/>
    <w:rsid w:val="00022843"/>
    <w:rsid w:val="00025853"/>
    <w:rsid w:val="000308A8"/>
    <w:rsid w:val="00030DDD"/>
    <w:rsid w:val="0003258F"/>
    <w:rsid w:val="0003714C"/>
    <w:rsid w:val="000405A7"/>
    <w:rsid w:val="00040764"/>
    <w:rsid w:val="00040AA1"/>
    <w:rsid w:val="00042B92"/>
    <w:rsid w:val="00042DC0"/>
    <w:rsid w:val="000460FD"/>
    <w:rsid w:val="00046792"/>
    <w:rsid w:val="00046A05"/>
    <w:rsid w:val="00046AFB"/>
    <w:rsid w:val="00047332"/>
    <w:rsid w:val="00050AA7"/>
    <w:rsid w:val="00050B11"/>
    <w:rsid w:val="0005144D"/>
    <w:rsid w:val="000518E4"/>
    <w:rsid w:val="000530DA"/>
    <w:rsid w:val="00053A87"/>
    <w:rsid w:val="00057394"/>
    <w:rsid w:val="00057724"/>
    <w:rsid w:val="00057BE2"/>
    <w:rsid w:val="00061DDC"/>
    <w:rsid w:val="0006293E"/>
    <w:rsid w:val="00064867"/>
    <w:rsid w:val="0006507E"/>
    <w:rsid w:val="00065277"/>
    <w:rsid w:val="00066BAD"/>
    <w:rsid w:val="00070FAD"/>
    <w:rsid w:val="00071660"/>
    <w:rsid w:val="00073DD6"/>
    <w:rsid w:val="00075668"/>
    <w:rsid w:val="000763B3"/>
    <w:rsid w:val="0007641B"/>
    <w:rsid w:val="000801F2"/>
    <w:rsid w:val="00080232"/>
    <w:rsid w:val="000806F6"/>
    <w:rsid w:val="00080996"/>
    <w:rsid w:val="00084F2D"/>
    <w:rsid w:val="000869EA"/>
    <w:rsid w:val="0009096A"/>
    <w:rsid w:val="000909A4"/>
    <w:rsid w:val="00090E02"/>
    <w:rsid w:val="000937D7"/>
    <w:rsid w:val="00095F29"/>
    <w:rsid w:val="00096589"/>
    <w:rsid w:val="000A1916"/>
    <w:rsid w:val="000A2C8F"/>
    <w:rsid w:val="000A3968"/>
    <w:rsid w:val="000A4AD8"/>
    <w:rsid w:val="000B1FAB"/>
    <w:rsid w:val="000B2155"/>
    <w:rsid w:val="000B3BB9"/>
    <w:rsid w:val="000B49AB"/>
    <w:rsid w:val="000B4A16"/>
    <w:rsid w:val="000C27DA"/>
    <w:rsid w:val="000D1BA4"/>
    <w:rsid w:val="000D721A"/>
    <w:rsid w:val="000E003E"/>
    <w:rsid w:val="000E70DD"/>
    <w:rsid w:val="000F1152"/>
    <w:rsid w:val="000F419D"/>
    <w:rsid w:val="000F6000"/>
    <w:rsid w:val="000F6A51"/>
    <w:rsid w:val="000F7E11"/>
    <w:rsid w:val="001026C8"/>
    <w:rsid w:val="00105257"/>
    <w:rsid w:val="00105B35"/>
    <w:rsid w:val="00105B60"/>
    <w:rsid w:val="00105D27"/>
    <w:rsid w:val="00106B78"/>
    <w:rsid w:val="00113020"/>
    <w:rsid w:val="00114843"/>
    <w:rsid w:val="00116B20"/>
    <w:rsid w:val="00116DC9"/>
    <w:rsid w:val="0012228D"/>
    <w:rsid w:val="00123A3A"/>
    <w:rsid w:val="0012694A"/>
    <w:rsid w:val="00126B79"/>
    <w:rsid w:val="00130237"/>
    <w:rsid w:val="00133C71"/>
    <w:rsid w:val="001342A5"/>
    <w:rsid w:val="001354B4"/>
    <w:rsid w:val="001356B7"/>
    <w:rsid w:val="00135B82"/>
    <w:rsid w:val="00136FFD"/>
    <w:rsid w:val="00140498"/>
    <w:rsid w:val="001410B9"/>
    <w:rsid w:val="00145ABA"/>
    <w:rsid w:val="00150C5C"/>
    <w:rsid w:val="00151320"/>
    <w:rsid w:val="00151A03"/>
    <w:rsid w:val="00151F25"/>
    <w:rsid w:val="00154BC6"/>
    <w:rsid w:val="0015770F"/>
    <w:rsid w:val="0016038F"/>
    <w:rsid w:val="00161416"/>
    <w:rsid w:val="0016667E"/>
    <w:rsid w:val="00167611"/>
    <w:rsid w:val="00172149"/>
    <w:rsid w:val="001735FE"/>
    <w:rsid w:val="001739D1"/>
    <w:rsid w:val="0017447C"/>
    <w:rsid w:val="00175696"/>
    <w:rsid w:val="00177283"/>
    <w:rsid w:val="00180E4F"/>
    <w:rsid w:val="00184479"/>
    <w:rsid w:val="001856B0"/>
    <w:rsid w:val="00186077"/>
    <w:rsid w:val="00190AAA"/>
    <w:rsid w:val="00191A65"/>
    <w:rsid w:val="00194539"/>
    <w:rsid w:val="001A2BB4"/>
    <w:rsid w:val="001A3981"/>
    <w:rsid w:val="001A7E7D"/>
    <w:rsid w:val="001B128D"/>
    <w:rsid w:val="001B1524"/>
    <w:rsid w:val="001B1DAD"/>
    <w:rsid w:val="001B41F6"/>
    <w:rsid w:val="001C3A77"/>
    <w:rsid w:val="001C4ADB"/>
    <w:rsid w:val="001C6CBC"/>
    <w:rsid w:val="001C7992"/>
    <w:rsid w:val="001D1158"/>
    <w:rsid w:val="001D2240"/>
    <w:rsid w:val="001D4FFC"/>
    <w:rsid w:val="001D675A"/>
    <w:rsid w:val="001D7FBE"/>
    <w:rsid w:val="001E22D4"/>
    <w:rsid w:val="001E2AB9"/>
    <w:rsid w:val="001E3DA5"/>
    <w:rsid w:val="001E4799"/>
    <w:rsid w:val="001F0354"/>
    <w:rsid w:val="001F07FC"/>
    <w:rsid w:val="001F113A"/>
    <w:rsid w:val="001F1FB9"/>
    <w:rsid w:val="001F2161"/>
    <w:rsid w:val="001F3C65"/>
    <w:rsid w:val="001F3F4F"/>
    <w:rsid w:val="001F68A7"/>
    <w:rsid w:val="00200529"/>
    <w:rsid w:val="002042EB"/>
    <w:rsid w:val="002053E5"/>
    <w:rsid w:val="002064C3"/>
    <w:rsid w:val="0021031B"/>
    <w:rsid w:val="00211413"/>
    <w:rsid w:val="00212C68"/>
    <w:rsid w:val="00215781"/>
    <w:rsid w:val="002175FB"/>
    <w:rsid w:val="00220391"/>
    <w:rsid w:val="00223621"/>
    <w:rsid w:val="00223A88"/>
    <w:rsid w:val="00227458"/>
    <w:rsid w:val="00230328"/>
    <w:rsid w:val="00230486"/>
    <w:rsid w:val="00231734"/>
    <w:rsid w:val="00231DBD"/>
    <w:rsid w:val="002332ED"/>
    <w:rsid w:val="00234DF2"/>
    <w:rsid w:val="002351F5"/>
    <w:rsid w:val="00235CFE"/>
    <w:rsid w:val="00237074"/>
    <w:rsid w:val="00237D3F"/>
    <w:rsid w:val="00240D29"/>
    <w:rsid w:val="00240DE6"/>
    <w:rsid w:val="00241804"/>
    <w:rsid w:val="00243323"/>
    <w:rsid w:val="00244C15"/>
    <w:rsid w:val="00245837"/>
    <w:rsid w:val="00245B55"/>
    <w:rsid w:val="002505E7"/>
    <w:rsid w:val="00251C55"/>
    <w:rsid w:val="00253472"/>
    <w:rsid w:val="00253AED"/>
    <w:rsid w:val="0025402E"/>
    <w:rsid w:val="00255D17"/>
    <w:rsid w:val="00260FA9"/>
    <w:rsid w:val="00262782"/>
    <w:rsid w:val="00262C85"/>
    <w:rsid w:val="00263B5E"/>
    <w:rsid w:val="00263CD6"/>
    <w:rsid w:val="00267AA0"/>
    <w:rsid w:val="00267BBA"/>
    <w:rsid w:val="00271989"/>
    <w:rsid w:val="00273787"/>
    <w:rsid w:val="00273EAF"/>
    <w:rsid w:val="002746D9"/>
    <w:rsid w:val="00276059"/>
    <w:rsid w:val="00281863"/>
    <w:rsid w:val="00281A50"/>
    <w:rsid w:val="00284BF8"/>
    <w:rsid w:val="00285DDA"/>
    <w:rsid w:val="0029012D"/>
    <w:rsid w:val="00291B48"/>
    <w:rsid w:val="0029478E"/>
    <w:rsid w:val="00295F0F"/>
    <w:rsid w:val="00297F38"/>
    <w:rsid w:val="002A0611"/>
    <w:rsid w:val="002A1093"/>
    <w:rsid w:val="002A2445"/>
    <w:rsid w:val="002A34E2"/>
    <w:rsid w:val="002A403A"/>
    <w:rsid w:val="002B1A6B"/>
    <w:rsid w:val="002B4E30"/>
    <w:rsid w:val="002B603E"/>
    <w:rsid w:val="002C05DB"/>
    <w:rsid w:val="002C1FEC"/>
    <w:rsid w:val="002C2506"/>
    <w:rsid w:val="002C5F46"/>
    <w:rsid w:val="002C6E75"/>
    <w:rsid w:val="002C70C2"/>
    <w:rsid w:val="002D3CBB"/>
    <w:rsid w:val="002D4E73"/>
    <w:rsid w:val="002D4F4A"/>
    <w:rsid w:val="002D5576"/>
    <w:rsid w:val="002D6269"/>
    <w:rsid w:val="002E3126"/>
    <w:rsid w:val="002E35BE"/>
    <w:rsid w:val="002E4493"/>
    <w:rsid w:val="002E4F6C"/>
    <w:rsid w:val="002E62E5"/>
    <w:rsid w:val="002F0540"/>
    <w:rsid w:val="002F16B7"/>
    <w:rsid w:val="002F5D75"/>
    <w:rsid w:val="002F66F4"/>
    <w:rsid w:val="002F73AC"/>
    <w:rsid w:val="003053FD"/>
    <w:rsid w:val="003105C1"/>
    <w:rsid w:val="00310861"/>
    <w:rsid w:val="003148EA"/>
    <w:rsid w:val="00315AF1"/>
    <w:rsid w:val="00315B55"/>
    <w:rsid w:val="00321C94"/>
    <w:rsid w:val="0032378A"/>
    <w:rsid w:val="00326DA7"/>
    <w:rsid w:val="00327FC8"/>
    <w:rsid w:val="00331056"/>
    <w:rsid w:val="00331963"/>
    <w:rsid w:val="00331CE0"/>
    <w:rsid w:val="00331DED"/>
    <w:rsid w:val="00332E86"/>
    <w:rsid w:val="003334CA"/>
    <w:rsid w:val="00333E14"/>
    <w:rsid w:val="00334B81"/>
    <w:rsid w:val="00336F1A"/>
    <w:rsid w:val="00337CFE"/>
    <w:rsid w:val="0034041E"/>
    <w:rsid w:val="00340AD4"/>
    <w:rsid w:val="0034374C"/>
    <w:rsid w:val="00346837"/>
    <w:rsid w:val="00347C82"/>
    <w:rsid w:val="00350396"/>
    <w:rsid w:val="0035085C"/>
    <w:rsid w:val="00351E32"/>
    <w:rsid w:val="00355033"/>
    <w:rsid w:val="00356010"/>
    <w:rsid w:val="00356652"/>
    <w:rsid w:val="00361522"/>
    <w:rsid w:val="00362766"/>
    <w:rsid w:val="00363AF5"/>
    <w:rsid w:val="00365919"/>
    <w:rsid w:val="0036734B"/>
    <w:rsid w:val="003718C7"/>
    <w:rsid w:val="00371BED"/>
    <w:rsid w:val="003726CA"/>
    <w:rsid w:val="003734B1"/>
    <w:rsid w:val="0037515E"/>
    <w:rsid w:val="0037771A"/>
    <w:rsid w:val="00381623"/>
    <w:rsid w:val="00383576"/>
    <w:rsid w:val="00383B4C"/>
    <w:rsid w:val="003872A3"/>
    <w:rsid w:val="003902A4"/>
    <w:rsid w:val="003938F1"/>
    <w:rsid w:val="00394199"/>
    <w:rsid w:val="0039457E"/>
    <w:rsid w:val="003962E7"/>
    <w:rsid w:val="0039719A"/>
    <w:rsid w:val="003A59E6"/>
    <w:rsid w:val="003A6453"/>
    <w:rsid w:val="003A7ED3"/>
    <w:rsid w:val="003B16A4"/>
    <w:rsid w:val="003B40D9"/>
    <w:rsid w:val="003C033E"/>
    <w:rsid w:val="003C0548"/>
    <w:rsid w:val="003C161C"/>
    <w:rsid w:val="003C440F"/>
    <w:rsid w:val="003D07A1"/>
    <w:rsid w:val="003D21D2"/>
    <w:rsid w:val="003D335B"/>
    <w:rsid w:val="003D4E38"/>
    <w:rsid w:val="003D6C96"/>
    <w:rsid w:val="003E4A27"/>
    <w:rsid w:val="003E7DE2"/>
    <w:rsid w:val="003F2C6B"/>
    <w:rsid w:val="003F49EE"/>
    <w:rsid w:val="003F4C04"/>
    <w:rsid w:val="00403897"/>
    <w:rsid w:val="00403952"/>
    <w:rsid w:val="00403DD5"/>
    <w:rsid w:val="00404120"/>
    <w:rsid w:val="00405DDC"/>
    <w:rsid w:val="00407359"/>
    <w:rsid w:val="0041139D"/>
    <w:rsid w:val="00416568"/>
    <w:rsid w:val="00417500"/>
    <w:rsid w:val="004246CC"/>
    <w:rsid w:val="00425ED0"/>
    <w:rsid w:val="00431B84"/>
    <w:rsid w:val="004337BC"/>
    <w:rsid w:val="00433968"/>
    <w:rsid w:val="004339B0"/>
    <w:rsid w:val="0043463F"/>
    <w:rsid w:val="004369B0"/>
    <w:rsid w:val="00441658"/>
    <w:rsid w:val="004421A0"/>
    <w:rsid w:val="0044273E"/>
    <w:rsid w:val="0044278A"/>
    <w:rsid w:val="00445F57"/>
    <w:rsid w:val="00445FB0"/>
    <w:rsid w:val="0044635E"/>
    <w:rsid w:val="004463EB"/>
    <w:rsid w:val="00446B43"/>
    <w:rsid w:val="00451937"/>
    <w:rsid w:val="00454B07"/>
    <w:rsid w:val="00454D32"/>
    <w:rsid w:val="004565D7"/>
    <w:rsid w:val="0045687B"/>
    <w:rsid w:val="00456C52"/>
    <w:rsid w:val="00465C8C"/>
    <w:rsid w:val="00470215"/>
    <w:rsid w:val="0047170A"/>
    <w:rsid w:val="00477954"/>
    <w:rsid w:val="0048028F"/>
    <w:rsid w:val="00485269"/>
    <w:rsid w:val="004868D9"/>
    <w:rsid w:val="00490294"/>
    <w:rsid w:val="00492B3D"/>
    <w:rsid w:val="0049306F"/>
    <w:rsid w:val="00494D6A"/>
    <w:rsid w:val="004965F6"/>
    <w:rsid w:val="004A2EE1"/>
    <w:rsid w:val="004A45CB"/>
    <w:rsid w:val="004A5FD5"/>
    <w:rsid w:val="004A7B89"/>
    <w:rsid w:val="004B110D"/>
    <w:rsid w:val="004B3921"/>
    <w:rsid w:val="004B4084"/>
    <w:rsid w:val="004B4ABA"/>
    <w:rsid w:val="004C22D5"/>
    <w:rsid w:val="004C30FC"/>
    <w:rsid w:val="004C4A3C"/>
    <w:rsid w:val="004C585F"/>
    <w:rsid w:val="004C7491"/>
    <w:rsid w:val="004D11E8"/>
    <w:rsid w:val="004D33F2"/>
    <w:rsid w:val="004D45C3"/>
    <w:rsid w:val="004D6248"/>
    <w:rsid w:val="004D70BD"/>
    <w:rsid w:val="004E3873"/>
    <w:rsid w:val="004E6857"/>
    <w:rsid w:val="004E6FC0"/>
    <w:rsid w:val="004E744B"/>
    <w:rsid w:val="004F1F97"/>
    <w:rsid w:val="004F4F4E"/>
    <w:rsid w:val="004F58B5"/>
    <w:rsid w:val="004F6FD8"/>
    <w:rsid w:val="00502C1C"/>
    <w:rsid w:val="00503041"/>
    <w:rsid w:val="00505ECA"/>
    <w:rsid w:val="005061C9"/>
    <w:rsid w:val="00512E29"/>
    <w:rsid w:val="00514E3D"/>
    <w:rsid w:val="00517DCF"/>
    <w:rsid w:val="00523175"/>
    <w:rsid w:val="00523589"/>
    <w:rsid w:val="0052583F"/>
    <w:rsid w:val="00526371"/>
    <w:rsid w:val="005314FD"/>
    <w:rsid w:val="0053411A"/>
    <w:rsid w:val="00535ED1"/>
    <w:rsid w:val="005363CD"/>
    <w:rsid w:val="00536CD8"/>
    <w:rsid w:val="005409D4"/>
    <w:rsid w:val="00542FBF"/>
    <w:rsid w:val="0054441D"/>
    <w:rsid w:val="00544B4F"/>
    <w:rsid w:val="005450C1"/>
    <w:rsid w:val="005454DB"/>
    <w:rsid w:val="00546594"/>
    <w:rsid w:val="00547CE2"/>
    <w:rsid w:val="00554FE8"/>
    <w:rsid w:val="005569B8"/>
    <w:rsid w:val="00560878"/>
    <w:rsid w:val="0056212F"/>
    <w:rsid w:val="00565D07"/>
    <w:rsid w:val="00566E79"/>
    <w:rsid w:val="005701CB"/>
    <w:rsid w:val="00570EC4"/>
    <w:rsid w:val="0057329C"/>
    <w:rsid w:val="00575AFD"/>
    <w:rsid w:val="0057605F"/>
    <w:rsid w:val="00576897"/>
    <w:rsid w:val="00580AE9"/>
    <w:rsid w:val="005818A4"/>
    <w:rsid w:val="005848A1"/>
    <w:rsid w:val="00587134"/>
    <w:rsid w:val="00591D8C"/>
    <w:rsid w:val="005933F9"/>
    <w:rsid w:val="00595A66"/>
    <w:rsid w:val="005975FB"/>
    <w:rsid w:val="00597DAB"/>
    <w:rsid w:val="005A051C"/>
    <w:rsid w:val="005A2030"/>
    <w:rsid w:val="005A4698"/>
    <w:rsid w:val="005A71B3"/>
    <w:rsid w:val="005A7FBA"/>
    <w:rsid w:val="005B0016"/>
    <w:rsid w:val="005B0787"/>
    <w:rsid w:val="005B1AA6"/>
    <w:rsid w:val="005B499D"/>
    <w:rsid w:val="005B68D9"/>
    <w:rsid w:val="005C12F5"/>
    <w:rsid w:val="005C13EF"/>
    <w:rsid w:val="005C349F"/>
    <w:rsid w:val="005C387F"/>
    <w:rsid w:val="005C4E04"/>
    <w:rsid w:val="005D2DB8"/>
    <w:rsid w:val="005D4E82"/>
    <w:rsid w:val="005D5847"/>
    <w:rsid w:val="005E0110"/>
    <w:rsid w:val="005E1346"/>
    <w:rsid w:val="005E2421"/>
    <w:rsid w:val="005E66A7"/>
    <w:rsid w:val="005E68CC"/>
    <w:rsid w:val="005F16EF"/>
    <w:rsid w:val="005F40FB"/>
    <w:rsid w:val="005F4243"/>
    <w:rsid w:val="005F42A0"/>
    <w:rsid w:val="005F466D"/>
    <w:rsid w:val="005F4D80"/>
    <w:rsid w:val="005F6714"/>
    <w:rsid w:val="005F7810"/>
    <w:rsid w:val="005F7C1D"/>
    <w:rsid w:val="00600F8C"/>
    <w:rsid w:val="0060536D"/>
    <w:rsid w:val="006062F5"/>
    <w:rsid w:val="0061359D"/>
    <w:rsid w:val="0061411B"/>
    <w:rsid w:val="006208C9"/>
    <w:rsid w:val="0062320E"/>
    <w:rsid w:val="0062322C"/>
    <w:rsid w:val="0062385C"/>
    <w:rsid w:val="00634181"/>
    <w:rsid w:val="0063430D"/>
    <w:rsid w:val="0063560B"/>
    <w:rsid w:val="006403EB"/>
    <w:rsid w:val="006409C6"/>
    <w:rsid w:val="00640D51"/>
    <w:rsid w:val="00643CF2"/>
    <w:rsid w:val="00645283"/>
    <w:rsid w:val="00645377"/>
    <w:rsid w:val="00651640"/>
    <w:rsid w:val="00651883"/>
    <w:rsid w:val="00651DCC"/>
    <w:rsid w:val="00652322"/>
    <w:rsid w:val="0065289D"/>
    <w:rsid w:val="00653DA0"/>
    <w:rsid w:val="00654FFF"/>
    <w:rsid w:val="006552A1"/>
    <w:rsid w:val="006600B8"/>
    <w:rsid w:val="006609C6"/>
    <w:rsid w:val="00661FEC"/>
    <w:rsid w:val="006621A2"/>
    <w:rsid w:val="00662EB8"/>
    <w:rsid w:val="00663B63"/>
    <w:rsid w:val="006653D9"/>
    <w:rsid w:val="00666545"/>
    <w:rsid w:val="006668CB"/>
    <w:rsid w:val="006701D2"/>
    <w:rsid w:val="00674864"/>
    <w:rsid w:val="00682C7F"/>
    <w:rsid w:val="00685BBA"/>
    <w:rsid w:val="0068606E"/>
    <w:rsid w:val="006865E9"/>
    <w:rsid w:val="00687EE1"/>
    <w:rsid w:val="00691815"/>
    <w:rsid w:val="00691ACD"/>
    <w:rsid w:val="0069236E"/>
    <w:rsid w:val="00692912"/>
    <w:rsid w:val="00692AB1"/>
    <w:rsid w:val="006947C0"/>
    <w:rsid w:val="006948AE"/>
    <w:rsid w:val="006A02E1"/>
    <w:rsid w:val="006A1EF1"/>
    <w:rsid w:val="006A2779"/>
    <w:rsid w:val="006A2815"/>
    <w:rsid w:val="006A343B"/>
    <w:rsid w:val="006A60A8"/>
    <w:rsid w:val="006A61AB"/>
    <w:rsid w:val="006B072F"/>
    <w:rsid w:val="006B1E0B"/>
    <w:rsid w:val="006B48CF"/>
    <w:rsid w:val="006B5DEC"/>
    <w:rsid w:val="006C080F"/>
    <w:rsid w:val="006C0E98"/>
    <w:rsid w:val="006C2F2F"/>
    <w:rsid w:val="006D05A8"/>
    <w:rsid w:val="006D0B69"/>
    <w:rsid w:val="006D0F02"/>
    <w:rsid w:val="006D3503"/>
    <w:rsid w:val="006D6B88"/>
    <w:rsid w:val="006E28C5"/>
    <w:rsid w:val="006E2B4A"/>
    <w:rsid w:val="006E42FB"/>
    <w:rsid w:val="006E4906"/>
    <w:rsid w:val="006E5DD7"/>
    <w:rsid w:val="006E6A40"/>
    <w:rsid w:val="006F0182"/>
    <w:rsid w:val="006F15C3"/>
    <w:rsid w:val="006F4505"/>
    <w:rsid w:val="006F5715"/>
    <w:rsid w:val="006F67F3"/>
    <w:rsid w:val="00700023"/>
    <w:rsid w:val="007036F4"/>
    <w:rsid w:val="007045C8"/>
    <w:rsid w:val="0070616F"/>
    <w:rsid w:val="0070755C"/>
    <w:rsid w:val="0071222C"/>
    <w:rsid w:val="00714CC6"/>
    <w:rsid w:val="00715D1E"/>
    <w:rsid w:val="00723EC4"/>
    <w:rsid w:val="007255A1"/>
    <w:rsid w:val="00731D59"/>
    <w:rsid w:val="007418AA"/>
    <w:rsid w:val="00746B6A"/>
    <w:rsid w:val="00752733"/>
    <w:rsid w:val="00755F6A"/>
    <w:rsid w:val="0075658A"/>
    <w:rsid w:val="00756DF6"/>
    <w:rsid w:val="00757CE2"/>
    <w:rsid w:val="00757F57"/>
    <w:rsid w:val="0076155B"/>
    <w:rsid w:val="0076351E"/>
    <w:rsid w:val="00764751"/>
    <w:rsid w:val="00764F4A"/>
    <w:rsid w:val="0077048B"/>
    <w:rsid w:val="00771931"/>
    <w:rsid w:val="00772EB9"/>
    <w:rsid w:val="00773B21"/>
    <w:rsid w:val="007755B5"/>
    <w:rsid w:val="007758E2"/>
    <w:rsid w:val="00776C3B"/>
    <w:rsid w:val="00780358"/>
    <w:rsid w:val="00782C22"/>
    <w:rsid w:val="007851E0"/>
    <w:rsid w:val="00785220"/>
    <w:rsid w:val="00785D0E"/>
    <w:rsid w:val="00786434"/>
    <w:rsid w:val="00786781"/>
    <w:rsid w:val="00790D8A"/>
    <w:rsid w:val="00794889"/>
    <w:rsid w:val="00795D3B"/>
    <w:rsid w:val="007A214E"/>
    <w:rsid w:val="007A37CF"/>
    <w:rsid w:val="007A5303"/>
    <w:rsid w:val="007A5821"/>
    <w:rsid w:val="007A5F88"/>
    <w:rsid w:val="007A6B41"/>
    <w:rsid w:val="007A77FE"/>
    <w:rsid w:val="007B003F"/>
    <w:rsid w:val="007B1207"/>
    <w:rsid w:val="007B18BD"/>
    <w:rsid w:val="007B3677"/>
    <w:rsid w:val="007B520A"/>
    <w:rsid w:val="007B7010"/>
    <w:rsid w:val="007B7E55"/>
    <w:rsid w:val="007C02C9"/>
    <w:rsid w:val="007C4D65"/>
    <w:rsid w:val="007D0A0D"/>
    <w:rsid w:val="007D2825"/>
    <w:rsid w:val="007D44AA"/>
    <w:rsid w:val="007D73DF"/>
    <w:rsid w:val="007E1E44"/>
    <w:rsid w:val="007E28BE"/>
    <w:rsid w:val="007E35C0"/>
    <w:rsid w:val="007E4563"/>
    <w:rsid w:val="007E5576"/>
    <w:rsid w:val="007F15E0"/>
    <w:rsid w:val="007F17FF"/>
    <w:rsid w:val="007F3B1C"/>
    <w:rsid w:val="007F459A"/>
    <w:rsid w:val="007F5A44"/>
    <w:rsid w:val="007F5E3F"/>
    <w:rsid w:val="008011E8"/>
    <w:rsid w:val="00801ACA"/>
    <w:rsid w:val="0080362E"/>
    <w:rsid w:val="008075EB"/>
    <w:rsid w:val="00807D08"/>
    <w:rsid w:val="00811498"/>
    <w:rsid w:val="008129FD"/>
    <w:rsid w:val="00817332"/>
    <w:rsid w:val="00817553"/>
    <w:rsid w:val="00817A0A"/>
    <w:rsid w:val="00821597"/>
    <w:rsid w:val="0082190C"/>
    <w:rsid w:val="0082308A"/>
    <w:rsid w:val="008259B7"/>
    <w:rsid w:val="00831001"/>
    <w:rsid w:val="00831067"/>
    <w:rsid w:val="008322F7"/>
    <w:rsid w:val="008340E2"/>
    <w:rsid w:val="008342D5"/>
    <w:rsid w:val="0083518C"/>
    <w:rsid w:val="00836489"/>
    <w:rsid w:val="00837AA0"/>
    <w:rsid w:val="0084049B"/>
    <w:rsid w:val="00852839"/>
    <w:rsid w:val="00853437"/>
    <w:rsid w:val="00855B4B"/>
    <w:rsid w:val="0085711A"/>
    <w:rsid w:val="00860E36"/>
    <w:rsid w:val="00866165"/>
    <w:rsid w:val="00867EFF"/>
    <w:rsid w:val="008726F3"/>
    <w:rsid w:val="00872DD5"/>
    <w:rsid w:val="00873D3F"/>
    <w:rsid w:val="0087498D"/>
    <w:rsid w:val="00875F79"/>
    <w:rsid w:val="008807C0"/>
    <w:rsid w:val="00880DFF"/>
    <w:rsid w:val="0088663E"/>
    <w:rsid w:val="00887D0F"/>
    <w:rsid w:val="0089022D"/>
    <w:rsid w:val="00890643"/>
    <w:rsid w:val="0089181E"/>
    <w:rsid w:val="00892241"/>
    <w:rsid w:val="008935EE"/>
    <w:rsid w:val="008955BD"/>
    <w:rsid w:val="008A2CA5"/>
    <w:rsid w:val="008A3E60"/>
    <w:rsid w:val="008A44E1"/>
    <w:rsid w:val="008A4F12"/>
    <w:rsid w:val="008A5DF9"/>
    <w:rsid w:val="008A7215"/>
    <w:rsid w:val="008B1CAC"/>
    <w:rsid w:val="008B4ECF"/>
    <w:rsid w:val="008B4F12"/>
    <w:rsid w:val="008B54EC"/>
    <w:rsid w:val="008B54F3"/>
    <w:rsid w:val="008B7D24"/>
    <w:rsid w:val="008C4B1C"/>
    <w:rsid w:val="008C4C22"/>
    <w:rsid w:val="008C5219"/>
    <w:rsid w:val="008C6E5D"/>
    <w:rsid w:val="008C7427"/>
    <w:rsid w:val="008C777E"/>
    <w:rsid w:val="008D01CB"/>
    <w:rsid w:val="008D28E2"/>
    <w:rsid w:val="008E1F2B"/>
    <w:rsid w:val="008E6F91"/>
    <w:rsid w:val="008F3627"/>
    <w:rsid w:val="008F62BC"/>
    <w:rsid w:val="008F671D"/>
    <w:rsid w:val="0090131B"/>
    <w:rsid w:val="00901A3D"/>
    <w:rsid w:val="0090297F"/>
    <w:rsid w:val="00903822"/>
    <w:rsid w:val="00904CBD"/>
    <w:rsid w:val="00905527"/>
    <w:rsid w:val="00906134"/>
    <w:rsid w:val="00906942"/>
    <w:rsid w:val="00907827"/>
    <w:rsid w:val="00907A31"/>
    <w:rsid w:val="00910B3C"/>
    <w:rsid w:val="00911E4D"/>
    <w:rsid w:val="00912FBB"/>
    <w:rsid w:val="00915286"/>
    <w:rsid w:val="00915B96"/>
    <w:rsid w:val="00920685"/>
    <w:rsid w:val="009218BB"/>
    <w:rsid w:val="0092575F"/>
    <w:rsid w:val="009270A1"/>
    <w:rsid w:val="00927FF0"/>
    <w:rsid w:val="0093203B"/>
    <w:rsid w:val="0093451D"/>
    <w:rsid w:val="00935303"/>
    <w:rsid w:val="00935FD5"/>
    <w:rsid w:val="00936788"/>
    <w:rsid w:val="0093711D"/>
    <w:rsid w:val="00940159"/>
    <w:rsid w:val="00941BA0"/>
    <w:rsid w:val="0094292A"/>
    <w:rsid w:val="00942A4F"/>
    <w:rsid w:val="00942E55"/>
    <w:rsid w:val="009438C4"/>
    <w:rsid w:val="0094396C"/>
    <w:rsid w:val="009444C4"/>
    <w:rsid w:val="00944841"/>
    <w:rsid w:val="00946616"/>
    <w:rsid w:val="009552A5"/>
    <w:rsid w:val="009605EF"/>
    <w:rsid w:val="0096325B"/>
    <w:rsid w:val="00964FA0"/>
    <w:rsid w:val="00965071"/>
    <w:rsid w:val="00965A6B"/>
    <w:rsid w:val="009704A4"/>
    <w:rsid w:val="00971A92"/>
    <w:rsid w:val="009729D5"/>
    <w:rsid w:val="009744E5"/>
    <w:rsid w:val="00974BA0"/>
    <w:rsid w:val="00976E30"/>
    <w:rsid w:val="009770D6"/>
    <w:rsid w:val="0098060E"/>
    <w:rsid w:val="00981A02"/>
    <w:rsid w:val="00982941"/>
    <w:rsid w:val="00986746"/>
    <w:rsid w:val="0099184D"/>
    <w:rsid w:val="00992E86"/>
    <w:rsid w:val="009958C3"/>
    <w:rsid w:val="00997D69"/>
    <w:rsid w:val="009A04EC"/>
    <w:rsid w:val="009A06EB"/>
    <w:rsid w:val="009A0BBE"/>
    <w:rsid w:val="009A359F"/>
    <w:rsid w:val="009A4A3C"/>
    <w:rsid w:val="009B0C1D"/>
    <w:rsid w:val="009B2ADF"/>
    <w:rsid w:val="009B3EC3"/>
    <w:rsid w:val="009B4158"/>
    <w:rsid w:val="009B46B4"/>
    <w:rsid w:val="009B53F7"/>
    <w:rsid w:val="009B5403"/>
    <w:rsid w:val="009C09F6"/>
    <w:rsid w:val="009C1A63"/>
    <w:rsid w:val="009C31AC"/>
    <w:rsid w:val="009C3FD3"/>
    <w:rsid w:val="009C6BD2"/>
    <w:rsid w:val="009D12B6"/>
    <w:rsid w:val="009D31F0"/>
    <w:rsid w:val="009D50A5"/>
    <w:rsid w:val="009D57A0"/>
    <w:rsid w:val="009E095B"/>
    <w:rsid w:val="009E1B35"/>
    <w:rsid w:val="009E35EC"/>
    <w:rsid w:val="009E5CF0"/>
    <w:rsid w:val="009F2B87"/>
    <w:rsid w:val="009F3E93"/>
    <w:rsid w:val="009F67D2"/>
    <w:rsid w:val="009F6D60"/>
    <w:rsid w:val="009F6DED"/>
    <w:rsid w:val="009F7321"/>
    <w:rsid w:val="00A00643"/>
    <w:rsid w:val="00A01EFC"/>
    <w:rsid w:val="00A0303B"/>
    <w:rsid w:val="00A04CB8"/>
    <w:rsid w:val="00A05C39"/>
    <w:rsid w:val="00A1307E"/>
    <w:rsid w:val="00A13529"/>
    <w:rsid w:val="00A1525D"/>
    <w:rsid w:val="00A16459"/>
    <w:rsid w:val="00A1735D"/>
    <w:rsid w:val="00A21641"/>
    <w:rsid w:val="00A23F80"/>
    <w:rsid w:val="00A255D0"/>
    <w:rsid w:val="00A27D8C"/>
    <w:rsid w:val="00A30FD0"/>
    <w:rsid w:val="00A37F79"/>
    <w:rsid w:val="00A44A95"/>
    <w:rsid w:val="00A4672F"/>
    <w:rsid w:val="00A46DBE"/>
    <w:rsid w:val="00A47247"/>
    <w:rsid w:val="00A538CD"/>
    <w:rsid w:val="00A55794"/>
    <w:rsid w:val="00A612EE"/>
    <w:rsid w:val="00A65899"/>
    <w:rsid w:val="00A65ECB"/>
    <w:rsid w:val="00A6656C"/>
    <w:rsid w:val="00A70688"/>
    <w:rsid w:val="00A71372"/>
    <w:rsid w:val="00A72129"/>
    <w:rsid w:val="00A734F6"/>
    <w:rsid w:val="00A73D94"/>
    <w:rsid w:val="00A748E2"/>
    <w:rsid w:val="00A75688"/>
    <w:rsid w:val="00A75830"/>
    <w:rsid w:val="00A76942"/>
    <w:rsid w:val="00A76EDD"/>
    <w:rsid w:val="00A801CC"/>
    <w:rsid w:val="00A80DF4"/>
    <w:rsid w:val="00A826A2"/>
    <w:rsid w:val="00A83864"/>
    <w:rsid w:val="00A86EB0"/>
    <w:rsid w:val="00A90B21"/>
    <w:rsid w:val="00A90DDA"/>
    <w:rsid w:val="00A91214"/>
    <w:rsid w:val="00A9160C"/>
    <w:rsid w:val="00A918FB"/>
    <w:rsid w:val="00A91ABD"/>
    <w:rsid w:val="00A93FE9"/>
    <w:rsid w:val="00A96C99"/>
    <w:rsid w:val="00AA0502"/>
    <w:rsid w:val="00AA15DA"/>
    <w:rsid w:val="00AA3D82"/>
    <w:rsid w:val="00AA70A3"/>
    <w:rsid w:val="00AA78B3"/>
    <w:rsid w:val="00AB01B0"/>
    <w:rsid w:val="00AB057A"/>
    <w:rsid w:val="00AB05BC"/>
    <w:rsid w:val="00AB0AB7"/>
    <w:rsid w:val="00AB1A1A"/>
    <w:rsid w:val="00AB297C"/>
    <w:rsid w:val="00AB2AE9"/>
    <w:rsid w:val="00AB4973"/>
    <w:rsid w:val="00AB5211"/>
    <w:rsid w:val="00AB7B28"/>
    <w:rsid w:val="00AC1C0E"/>
    <w:rsid w:val="00AC1C32"/>
    <w:rsid w:val="00AC3EF3"/>
    <w:rsid w:val="00AC5ACC"/>
    <w:rsid w:val="00AC5BB3"/>
    <w:rsid w:val="00AC6B92"/>
    <w:rsid w:val="00AD0644"/>
    <w:rsid w:val="00AE2599"/>
    <w:rsid w:val="00AE3FDD"/>
    <w:rsid w:val="00AE4487"/>
    <w:rsid w:val="00AE4AAD"/>
    <w:rsid w:val="00AE4E7F"/>
    <w:rsid w:val="00AE578A"/>
    <w:rsid w:val="00AE75B4"/>
    <w:rsid w:val="00AE7BF1"/>
    <w:rsid w:val="00AF0BD8"/>
    <w:rsid w:val="00AF191D"/>
    <w:rsid w:val="00AF403B"/>
    <w:rsid w:val="00AF5F2C"/>
    <w:rsid w:val="00AF7E5D"/>
    <w:rsid w:val="00B02254"/>
    <w:rsid w:val="00B04318"/>
    <w:rsid w:val="00B04A5F"/>
    <w:rsid w:val="00B107BC"/>
    <w:rsid w:val="00B1227E"/>
    <w:rsid w:val="00B13FC7"/>
    <w:rsid w:val="00B14E62"/>
    <w:rsid w:val="00B1555C"/>
    <w:rsid w:val="00B17733"/>
    <w:rsid w:val="00B25912"/>
    <w:rsid w:val="00B30461"/>
    <w:rsid w:val="00B34D8C"/>
    <w:rsid w:val="00B35F2D"/>
    <w:rsid w:val="00B36DEA"/>
    <w:rsid w:val="00B37129"/>
    <w:rsid w:val="00B40487"/>
    <w:rsid w:val="00B42FB3"/>
    <w:rsid w:val="00B4599A"/>
    <w:rsid w:val="00B50C20"/>
    <w:rsid w:val="00B53CEB"/>
    <w:rsid w:val="00B53D80"/>
    <w:rsid w:val="00B618B8"/>
    <w:rsid w:val="00B629DF"/>
    <w:rsid w:val="00B72F12"/>
    <w:rsid w:val="00B734CA"/>
    <w:rsid w:val="00B735A8"/>
    <w:rsid w:val="00B7596A"/>
    <w:rsid w:val="00B80336"/>
    <w:rsid w:val="00B82079"/>
    <w:rsid w:val="00B84C77"/>
    <w:rsid w:val="00B86DF4"/>
    <w:rsid w:val="00B87B18"/>
    <w:rsid w:val="00B87F21"/>
    <w:rsid w:val="00B92162"/>
    <w:rsid w:val="00B92CE9"/>
    <w:rsid w:val="00B94865"/>
    <w:rsid w:val="00BA1F2B"/>
    <w:rsid w:val="00BA3A58"/>
    <w:rsid w:val="00BA64CF"/>
    <w:rsid w:val="00BA6930"/>
    <w:rsid w:val="00BB0263"/>
    <w:rsid w:val="00BB3824"/>
    <w:rsid w:val="00BB5757"/>
    <w:rsid w:val="00BB6197"/>
    <w:rsid w:val="00BC04F6"/>
    <w:rsid w:val="00BC1A8D"/>
    <w:rsid w:val="00BC268F"/>
    <w:rsid w:val="00BC42D9"/>
    <w:rsid w:val="00BC57E0"/>
    <w:rsid w:val="00BC6440"/>
    <w:rsid w:val="00BC6451"/>
    <w:rsid w:val="00BD294C"/>
    <w:rsid w:val="00BD3FAF"/>
    <w:rsid w:val="00BD648F"/>
    <w:rsid w:val="00BE1BA5"/>
    <w:rsid w:val="00BE3843"/>
    <w:rsid w:val="00BE3E10"/>
    <w:rsid w:val="00BE454D"/>
    <w:rsid w:val="00BE4F84"/>
    <w:rsid w:val="00BE636F"/>
    <w:rsid w:val="00BE6633"/>
    <w:rsid w:val="00BF0D2B"/>
    <w:rsid w:val="00BF26F1"/>
    <w:rsid w:val="00BF3039"/>
    <w:rsid w:val="00BF3FD9"/>
    <w:rsid w:val="00BF5677"/>
    <w:rsid w:val="00BF58EA"/>
    <w:rsid w:val="00C05162"/>
    <w:rsid w:val="00C066FF"/>
    <w:rsid w:val="00C06BA9"/>
    <w:rsid w:val="00C07438"/>
    <w:rsid w:val="00C0773D"/>
    <w:rsid w:val="00C11FFD"/>
    <w:rsid w:val="00C13C51"/>
    <w:rsid w:val="00C20249"/>
    <w:rsid w:val="00C215D0"/>
    <w:rsid w:val="00C25AEB"/>
    <w:rsid w:val="00C26A26"/>
    <w:rsid w:val="00C27311"/>
    <w:rsid w:val="00C304A2"/>
    <w:rsid w:val="00C321E9"/>
    <w:rsid w:val="00C32A24"/>
    <w:rsid w:val="00C3422C"/>
    <w:rsid w:val="00C349AA"/>
    <w:rsid w:val="00C36504"/>
    <w:rsid w:val="00C36601"/>
    <w:rsid w:val="00C4030B"/>
    <w:rsid w:val="00C4049C"/>
    <w:rsid w:val="00C413AA"/>
    <w:rsid w:val="00C447A6"/>
    <w:rsid w:val="00C456DA"/>
    <w:rsid w:val="00C47676"/>
    <w:rsid w:val="00C500F1"/>
    <w:rsid w:val="00C54264"/>
    <w:rsid w:val="00C55AF6"/>
    <w:rsid w:val="00C55FE1"/>
    <w:rsid w:val="00C629D1"/>
    <w:rsid w:val="00C63D51"/>
    <w:rsid w:val="00C63DC3"/>
    <w:rsid w:val="00C63FC4"/>
    <w:rsid w:val="00C6547B"/>
    <w:rsid w:val="00C661F3"/>
    <w:rsid w:val="00C66BFE"/>
    <w:rsid w:val="00C670A3"/>
    <w:rsid w:val="00C67F72"/>
    <w:rsid w:val="00C70965"/>
    <w:rsid w:val="00C7620A"/>
    <w:rsid w:val="00C8073E"/>
    <w:rsid w:val="00C81B69"/>
    <w:rsid w:val="00C82AE8"/>
    <w:rsid w:val="00C8449A"/>
    <w:rsid w:val="00C8690A"/>
    <w:rsid w:val="00C911BD"/>
    <w:rsid w:val="00C93AAA"/>
    <w:rsid w:val="00CA319E"/>
    <w:rsid w:val="00CA3D42"/>
    <w:rsid w:val="00CA4D06"/>
    <w:rsid w:val="00CB1EC4"/>
    <w:rsid w:val="00CB7C02"/>
    <w:rsid w:val="00CC0BD2"/>
    <w:rsid w:val="00CC2A46"/>
    <w:rsid w:val="00CC3524"/>
    <w:rsid w:val="00CC5B19"/>
    <w:rsid w:val="00CC7CD0"/>
    <w:rsid w:val="00CD2437"/>
    <w:rsid w:val="00CD3ED4"/>
    <w:rsid w:val="00CD4A42"/>
    <w:rsid w:val="00CD52BC"/>
    <w:rsid w:val="00CE03B4"/>
    <w:rsid w:val="00CE1690"/>
    <w:rsid w:val="00CE1BC6"/>
    <w:rsid w:val="00CE36B8"/>
    <w:rsid w:val="00CE5082"/>
    <w:rsid w:val="00CF0A6A"/>
    <w:rsid w:val="00CF378E"/>
    <w:rsid w:val="00CF3996"/>
    <w:rsid w:val="00CF3FE6"/>
    <w:rsid w:val="00CF5805"/>
    <w:rsid w:val="00CF73F9"/>
    <w:rsid w:val="00D0144C"/>
    <w:rsid w:val="00D03323"/>
    <w:rsid w:val="00D037F7"/>
    <w:rsid w:val="00D057C2"/>
    <w:rsid w:val="00D1072A"/>
    <w:rsid w:val="00D10E68"/>
    <w:rsid w:val="00D13BA2"/>
    <w:rsid w:val="00D14561"/>
    <w:rsid w:val="00D16D42"/>
    <w:rsid w:val="00D20C92"/>
    <w:rsid w:val="00D21976"/>
    <w:rsid w:val="00D23244"/>
    <w:rsid w:val="00D23F3C"/>
    <w:rsid w:val="00D24348"/>
    <w:rsid w:val="00D25A5B"/>
    <w:rsid w:val="00D25D8B"/>
    <w:rsid w:val="00D274BF"/>
    <w:rsid w:val="00D30836"/>
    <w:rsid w:val="00D312FC"/>
    <w:rsid w:val="00D32F81"/>
    <w:rsid w:val="00D3679E"/>
    <w:rsid w:val="00D37084"/>
    <w:rsid w:val="00D428D1"/>
    <w:rsid w:val="00D42A49"/>
    <w:rsid w:val="00D42DAB"/>
    <w:rsid w:val="00D45A3F"/>
    <w:rsid w:val="00D4681C"/>
    <w:rsid w:val="00D4746A"/>
    <w:rsid w:val="00D479FC"/>
    <w:rsid w:val="00D50E02"/>
    <w:rsid w:val="00D53142"/>
    <w:rsid w:val="00D54711"/>
    <w:rsid w:val="00D56984"/>
    <w:rsid w:val="00D56E6A"/>
    <w:rsid w:val="00D606B5"/>
    <w:rsid w:val="00D61FD9"/>
    <w:rsid w:val="00D6446B"/>
    <w:rsid w:val="00D70202"/>
    <w:rsid w:val="00D71CF5"/>
    <w:rsid w:val="00D7309E"/>
    <w:rsid w:val="00D73D35"/>
    <w:rsid w:val="00D74092"/>
    <w:rsid w:val="00D747A7"/>
    <w:rsid w:val="00D75C71"/>
    <w:rsid w:val="00D82565"/>
    <w:rsid w:val="00D84110"/>
    <w:rsid w:val="00D87BDC"/>
    <w:rsid w:val="00D90374"/>
    <w:rsid w:val="00D92A28"/>
    <w:rsid w:val="00D94306"/>
    <w:rsid w:val="00D95AAF"/>
    <w:rsid w:val="00DA0981"/>
    <w:rsid w:val="00DA1EEC"/>
    <w:rsid w:val="00DA2C92"/>
    <w:rsid w:val="00DA329C"/>
    <w:rsid w:val="00DA63FD"/>
    <w:rsid w:val="00DB0D41"/>
    <w:rsid w:val="00DC1A1B"/>
    <w:rsid w:val="00DC21D3"/>
    <w:rsid w:val="00DC4CE5"/>
    <w:rsid w:val="00DC5DC2"/>
    <w:rsid w:val="00DC70D5"/>
    <w:rsid w:val="00DC73CA"/>
    <w:rsid w:val="00DD1923"/>
    <w:rsid w:val="00DD246A"/>
    <w:rsid w:val="00DD2552"/>
    <w:rsid w:val="00DD6210"/>
    <w:rsid w:val="00DD65F4"/>
    <w:rsid w:val="00DE2D08"/>
    <w:rsid w:val="00DE3FBA"/>
    <w:rsid w:val="00DE5EED"/>
    <w:rsid w:val="00DE7577"/>
    <w:rsid w:val="00DF31DA"/>
    <w:rsid w:val="00E02923"/>
    <w:rsid w:val="00E02E11"/>
    <w:rsid w:val="00E14B78"/>
    <w:rsid w:val="00E15BEE"/>
    <w:rsid w:val="00E168C0"/>
    <w:rsid w:val="00E16BF8"/>
    <w:rsid w:val="00E17F94"/>
    <w:rsid w:val="00E20D26"/>
    <w:rsid w:val="00E230ED"/>
    <w:rsid w:val="00E240BD"/>
    <w:rsid w:val="00E26995"/>
    <w:rsid w:val="00E26D43"/>
    <w:rsid w:val="00E31086"/>
    <w:rsid w:val="00E31F47"/>
    <w:rsid w:val="00E32DB8"/>
    <w:rsid w:val="00E35EB5"/>
    <w:rsid w:val="00E402A4"/>
    <w:rsid w:val="00E40F24"/>
    <w:rsid w:val="00E41FE5"/>
    <w:rsid w:val="00E4345C"/>
    <w:rsid w:val="00E447F2"/>
    <w:rsid w:val="00E529B0"/>
    <w:rsid w:val="00E52ADD"/>
    <w:rsid w:val="00E52F27"/>
    <w:rsid w:val="00E534E0"/>
    <w:rsid w:val="00E54324"/>
    <w:rsid w:val="00E5654C"/>
    <w:rsid w:val="00E56AA4"/>
    <w:rsid w:val="00E61663"/>
    <w:rsid w:val="00E6229F"/>
    <w:rsid w:val="00E63CE4"/>
    <w:rsid w:val="00E6411A"/>
    <w:rsid w:val="00E66EE0"/>
    <w:rsid w:val="00E67D4B"/>
    <w:rsid w:val="00E711F9"/>
    <w:rsid w:val="00E71C3D"/>
    <w:rsid w:val="00E7258F"/>
    <w:rsid w:val="00E73137"/>
    <w:rsid w:val="00E73D3F"/>
    <w:rsid w:val="00E7400D"/>
    <w:rsid w:val="00E77776"/>
    <w:rsid w:val="00E80D41"/>
    <w:rsid w:val="00E8341B"/>
    <w:rsid w:val="00E83528"/>
    <w:rsid w:val="00E84C00"/>
    <w:rsid w:val="00E8597D"/>
    <w:rsid w:val="00E85EDF"/>
    <w:rsid w:val="00E915B3"/>
    <w:rsid w:val="00E91DBD"/>
    <w:rsid w:val="00E93B15"/>
    <w:rsid w:val="00E95680"/>
    <w:rsid w:val="00E95B2A"/>
    <w:rsid w:val="00EA0241"/>
    <w:rsid w:val="00EA225C"/>
    <w:rsid w:val="00EA2377"/>
    <w:rsid w:val="00EA3159"/>
    <w:rsid w:val="00EA4C28"/>
    <w:rsid w:val="00EA7320"/>
    <w:rsid w:val="00EB2722"/>
    <w:rsid w:val="00EB42BF"/>
    <w:rsid w:val="00EB450E"/>
    <w:rsid w:val="00EC0BAE"/>
    <w:rsid w:val="00EC1DC7"/>
    <w:rsid w:val="00EC364C"/>
    <w:rsid w:val="00EC5CD1"/>
    <w:rsid w:val="00ED06B8"/>
    <w:rsid w:val="00ED1070"/>
    <w:rsid w:val="00ED1A55"/>
    <w:rsid w:val="00ED2719"/>
    <w:rsid w:val="00ED5654"/>
    <w:rsid w:val="00ED5B6E"/>
    <w:rsid w:val="00ED75EF"/>
    <w:rsid w:val="00ED7FBD"/>
    <w:rsid w:val="00EE1B13"/>
    <w:rsid w:val="00EE26E0"/>
    <w:rsid w:val="00EE2DF1"/>
    <w:rsid w:val="00EE4045"/>
    <w:rsid w:val="00EE516E"/>
    <w:rsid w:val="00EE6B21"/>
    <w:rsid w:val="00EE6C39"/>
    <w:rsid w:val="00EE6EE2"/>
    <w:rsid w:val="00EE7151"/>
    <w:rsid w:val="00EE7F4D"/>
    <w:rsid w:val="00EF0CA0"/>
    <w:rsid w:val="00EF3BE4"/>
    <w:rsid w:val="00EF5EEF"/>
    <w:rsid w:val="00EF686D"/>
    <w:rsid w:val="00EF7CB1"/>
    <w:rsid w:val="00F0120E"/>
    <w:rsid w:val="00F01FB5"/>
    <w:rsid w:val="00F030EA"/>
    <w:rsid w:val="00F05E02"/>
    <w:rsid w:val="00F1143B"/>
    <w:rsid w:val="00F119B5"/>
    <w:rsid w:val="00F121B4"/>
    <w:rsid w:val="00F1220C"/>
    <w:rsid w:val="00F12401"/>
    <w:rsid w:val="00F1420C"/>
    <w:rsid w:val="00F157CB"/>
    <w:rsid w:val="00F15AEE"/>
    <w:rsid w:val="00F170CD"/>
    <w:rsid w:val="00F20665"/>
    <w:rsid w:val="00F2436F"/>
    <w:rsid w:val="00F24377"/>
    <w:rsid w:val="00F265F8"/>
    <w:rsid w:val="00F306EC"/>
    <w:rsid w:val="00F329F0"/>
    <w:rsid w:val="00F33F15"/>
    <w:rsid w:val="00F346B3"/>
    <w:rsid w:val="00F36A16"/>
    <w:rsid w:val="00F37536"/>
    <w:rsid w:val="00F42F32"/>
    <w:rsid w:val="00F541D3"/>
    <w:rsid w:val="00F564BB"/>
    <w:rsid w:val="00F56CFD"/>
    <w:rsid w:val="00F61221"/>
    <w:rsid w:val="00F633D2"/>
    <w:rsid w:val="00F63732"/>
    <w:rsid w:val="00F6379E"/>
    <w:rsid w:val="00F63AEE"/>
    <w:rsid w:val="00F6789E"/>
    <w:rsid w:val="00F7029D"/>
    <w:rsid w:val="00F71E9D"/>
    <w:rsid w:val="00F74667"/>
    <w:rsid w:val="00F7480B"/>
    <w:rsid w:val="00F75278"/>
    <w:rsid w:val="00F76341"/>
    <w:rsid w:val="00F76AA5"/>
    <w:rsid w:val="00F82A70"/>
    <w:rsid w:val="00F83F1D"/>
    <w:rsid w:val="00F850D8"/>
    <w:rsid w:val="00F91176"/>
    <w:rsid w:val="00F91959"/>
    <w:rsid w:val="00F94351"/>
    <w:rsid w:val="00F94A2B"/>
    <w:rsid w:val="00F96A5E"/>
    <w:rsid w:val="00F96B2A"/>
    <w:rsid w:val="00FA0163"/>
    <w:rsid w:val="00FA522C"/>
    <w:rsid w:val="00FA5FF6"/>
    <w:rsid w:val="00FA7403"/>
    <w:rsid w:val="00FA7757"/>
    <w:rsid w:val="00FB0FD0"/>
    <w:rsid w:val="00FB53EB"/>
    <w:rsid w:val="00FB6817"/>
    <w:rsid w:val="00FC319D"/>
    <w:rsid w:val="00FD18F2"/>
    <w:rsid w:val="00FD49AB"/>
    <w:rsid w:val="00FD62CD"/>
    <w:rsid w:val="00FE0975"/>
    <w:rsid w:val="00FE18FB"/>
    <w:rsid w:val="00FE1A25"/>
    <w:rsid w:val="00FE46F7"/>
    <w:rsid w:val="00FE7938"/>
    <w:rsid w:val="00FE7B88"/>
    <w:rsid w:val="00FF1802"/>
    <w:rsid w:val="00FF43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857"/>
    <w:pPr>
      <w:spacing w:after="200" w:line="276" w:lineRule="auto"/>
      <w:jc w:val="both"/>
    </w:pPr>
    <w:rPr>
      <w:rFonts w:ascii="Times New Roman" w:eastAsiaTheme="minorEastAsia" w:hAnsi="Times New Roman"/>
      <w:sz w:val="24"/>
      <w:lang w:eastAsia="fr-FR"/>
    </w:rPr>
  </w:style>
  <w:style w:type="paragraph" w:styleId="Nadpis1">
    <w:name w:val="heading 1"/>
    <w:basedOn w:val="Normln"/>
    <w:next w:val="Normln"/>
    <w:link w:val="Nadpis1Char"/>
    <w:uiPriority w:val="9"/>
    <w:qFormat/>
    <w:rsid w:val="008E6F91"/>
    <w:pPr>
      <w:keepNext/>
      <w:keepLines/>
      <w:numPr>
        <w:numId w:val="2"/>
      </w:numPr>
      <w:spacing w:before="480" w:after="0" w:line="360" w:lineRule="auto"/>
      <w:outlineLvl w:val="0"/>
    </w:pPr>
    <w:rPr>
      <w:rFonts w:ascii="Please write me a song" w:eastAsiaTheme="majorEastAsia" w:hAnsi="Please write me a song" w:cstheme="majorBidi"/>
      <w:b/>
      <w:bCs/>
      <w:color w:val="2E74B5" w:themeColor="accent1" w:themeShade="BF"/>
      <w:sz w:val="52"/>
      <w:szCs w:val="28"/>
      <w:u w:val="single"/>
    </w:rPr>
  </w:style>
  <w:style w:type="paragraph" w:styleId="Nadpis2">
    <w:name w:val="heading 2"/>
    <w:basedOn w:val="Nadpis1"/>
    <w:next w:val="Normln"/>
    <w:link w:val="Nadpis2Char"/>
    <w:uiPriority w:val="9"/>
    <w:semiHidden/>
    <w:unhideWhenUsed/>
    <w:qFormat/>
    <w:rsid w:val="008E6F91"/>
    <w:pPr>
      <w:numPr>
        <w:numId w:val="1"/>
      </w:numPr>
      <w:spacing w:before="200"/>
      <w:outlineLvl w:val="1"/>
    </w:pPr>
    <w:rPr>
      <w:b w:val="0"/>
      <w:bCs w:val="0"/>
      <w:color w:val="5B9BD5" w:themeColor="accent1"/>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8E6F91"/>
    <w:rPr>
      <w:rFonts w:asciiTheme="majorHAnsi" w:eastAsiaTheme="majorEastAsia" w:hAnsiTheme="majorHAnsi" w:cstheme="majorBidi"/>
      <w:color w:val="5B9BD5" w:themeColor="accent1"/>
      <w:sz w:val="28"/>
      <w:szCs w:val="26"/>
      <w:u w:val="single"/>
      <w:lang w:eastAsia="fr-FR"/>
    </w:rPr>
  </w:style>
  <w:style w:type="character" w:customStyle="1" w:styleId="Nadpis1Char">
    <w:name w:val="Nadpis 1 Char"/>
    <w:basedOn w:val="Standardnpsmoodstavce"/>
    <w:link w:val="Nadpis1"/>
    <w:uiPriority w:val="9"/>
    <w:rsid w:val="008E6F91"/>
    <w:rPr>
      <w:rFonts w:ascii="Please write me a song" w:eastAsiaTheme="majorEastAsia" w:hAnsi="Please write me a song" w:cstheme="majorBidi"/>
      <w:b/>
      <w:bCs/>
      <w:color w:val="2E74B5" w:themeColor="accent1" w:themeShade="BF"/>
      <w:sz w:val="52"/>
      <w:szCs w:val="28"/>
      <w:u w:val="single"/>
      <w:lang w:eastAsia="fr-FR"/>
    </w:rPr>
  </w:style>
  <w:style w:type="character" w:styleId="Hypertextovodkaz">
    <w:name w:val="Hyperlink"/>
    <w:basedOn w:val="Standardnpsmoodstavce"/>
    <w:uiPriority w:val="99"/>
    <w:unhideWhenUsed/>
    <w:rsid w:val="00C8073E"/>
    <w:rPr>
      <w:color w:val="0563C1" w:themeColor="hyperlink"/>
      <w:u w:val="single"/>
    </w:rPr>
  </w:style>
  <w:style w:type="paragraph" w:styleId="Odstavecseseznamem">
    <w:name w:val="List Paragraph"/>
    <w:basedOn w:val="Normln"/>
    <w:uiPriority w:val="34"/>
    <w:qFormat/>
    <w:rsid w:val="00DE7577"/>
    <w:pPr>
      <w:ind w:left="720"/>
      <w:contextualSpacing/>
    </w:pPr>
  </w:style>
  <w:style w:type="paragraph" w:styleId="Textbubliny">
    <w:name w:val="Balloon Text"/>
    <w:basedOn w:val="Normln"/>
    <w:link w:val="TextbublinyChar"/>
    <w:uiPriority w:val="99"/>
    <w:semiHidden/>
    <w:unhideWhenUsed/>
    <w:rsid w:val="003726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6CA"/>
    <w:rPr>
      <w:rFonts w:ascii="Tahoma" w:eastAsiaTheme="minorEastAsia" w:hAnsi="Tahoma" w:cs="Tahoma"/>
      <w:sz w:val="16"/>
      <w:szCs w:val="16"/>
      <w:lang w:eastAsia="fr-FR"/>
    </w:rPr>
  </w:style>
  <w:style w:type="paragraph" w:styleId="Titulek">
    <w:name w:val="caption"/>
    <w:basedOn w:val="Normln"/>
    <w:next w:val="Normln"/>
    <w:uiPriority w:val="35"/>
    <w:unhideWhenUsed/>
    <w:qFormat/>
    <w:rsid w:val="00BA64CF"/>
    <w:pPr>
      <w:spacing w:line="240" w:lineRule="auto"/>
    </w:pPr>
    <w:rPr>
      <w:b/>
      <w:bCs/>
      <w:color w:val="5B9BD5" w:themeColor="accent1"/>
      <w:sz w:val="18"/>
      <w:szCs w:val="18"/>
    </w:rPr>
  </w:style>
  <w:style w:type="character" w:styleId="Sledovanodkaz">
    <w:name w:val="FollowedHyperlink"/>
    <w:basedOn w:val="Standardnpsmoodstavce"/>
    <w:uiPriority w:val="99"/>
    <w:semiHidden/>
    <w:unhideWhenUsed/>
    <w:rsid w:val="00267AA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9048839">
      <w:bodyDiv w:val="1"/>
      <w:marLeft w:val="0"/>
      <w:marRight w:val="0"/>
      <w:marTop w:val="0"/>
      <w:marBottom w:val="0"/>
      <w:divBdr>
        <w:top w:val="none" w:sz="0" w:space="0" w:color="auto"/>
        <w:left w:val="none" w:sz="0" w:space="0" w:color="auto"/>
        <w:bottom w:val="none" w:sz="0" w:space="0" w:color="auto"/>
        <w:right w:val="none" w:sz="0" w:space="0" w:color="auto"/>
      </w:divBdr>
      <w:divsChild>
        <w:div w:id="92747579">
          <w:marLeft w:val="0"/>
          <w:marRight w:val="0"/>
          <w:marTop w:val="0"/>
          <w:marBottom w:val="0"/>
          <w:divBdr>
            <w:top w:val="none" w:sz="0" w:space="0" w:color="auto"/>
            <w:left w:val="none" w:sz="0" w:space="0" w:color="auto"/>
            <w:bottom w:val="none" w:sz="0" w:space="0" w:color="auto"/>
            <w:right w:val="none" w:sz="0" w:space="0" w:color="auto"/>
          </w:divBdr>
        </w:div>
        <w:div w:id="1398357968">
          <w:marLeft w:val="0"/>
          <w:marRight w:val="0"/>
          <w:marTop w:val="0"/>
          <w:marBottom w:val="0"/>
          <w:divBdr>
            <w:top w:val="none" w:sz="0" w:space="0" w:color="auto"/>
            <w:left w:val="none" w:sz="0" w:space="0" w:color="auto"/>
            <w:bottom w:val="none" w:sz="0" w:space="0" w:color="auto"/>
            <w:right w:val="none" w:sz="0" w:space="0" w:color="auto"/>
          </w:divBdr>
          <w:divsChild>
            <w:div w:id="1723672104">
              <w:marLeft w:val="0"/>
              <w:marRight w:val="0"/>
              <w:marTop w:val="0"/>
              <w:marBottom w:val="0"/>
              <w:divBdr>
                <w:top w:val="none" w:sz="0" w:space="0" w:color="auto"/>
                <w:left w:val="none" w:sz="0" w:space="0" w:color="auto"/>
                <w:bottom w:val="none" w:sz="0" w:space="0" w:color="auto"/>
                <w:right w:val="none" w:sz="0" w:space="0" w:color="auto"/>
              </w:divBdr>
              <w:divsChild>
                <w:div w:id="1538472331">
                  <w:marLeft w:val="0"/>
                  <w:marRight w:val="0"/>
                  <w:marTop w:val="0"/>
                  <w:marBottom w:val="0"/>
                  <w:divBdr>
                    <w:top w:val="none" w:sz="0" w:space="0" w:color="auto"/>
                    <w:left w:val="none" w:sz="0" w:space="0" w:color="auto"/>
                    <w:bottom w:val="none" w:sz="0" w:space="0" w:color="auto"/>
                    <w:right w:val="none" w:sz="0" w:space="0" w:color="auto"/>
                  </w:divBdr>
                </w:div>
                <w:div w:id="757404770">
                  <w:marLeft w:val="0"/>
                  <w:marRight w:val="0"/>
                  <w:marTop w:val="0"/>
                  <w:marBottom w:val="0"/>
                  <w:divBdr>
                    <w:top w:val="none" w:sz="0" w:space="0" w:color="auto"/>
                    <w:left w:val="none" w:sz="0" w:space="0" w:color="auto"/>
                    <w:bottom w:val="none" w:sz="0" w:space="0" w:color="auto"/>
                    <w:right w:val="none" w:sz="0" w:space="0" w:color="auto"/>
                  </w:divBdr>
                </w:div>
                <w:div w:id="1995722488">
                  <w:marLeft w:val="0"/>
                  <w:marRight w:val="0"/>
                  <w:marTop w:val="0"/>
                  <w:marBottom w:val="0"/>
                  <w:divBdr>
                    <w:top w:val="none" w:sz="0" w:space="0" w:color="auto"/>
                    <w:left w:val="none" w:sz="0" w:space="0" w:color="auto"/>
                    <w:bottom w:val="none" w:sz="0" w:space="0" w:color="auto"/>
                    <w:right w:val="none" w:sz="0" w:space="0" w:color="auto"/>
                  </w:divBdr>
                </w:div>
                <w:div w:id="107741427">
                  <w:marLeft w:val="0"/>
                  <w:marRight w:val="0"/>
                  <w:marTop w:val="0"/>
                  <w:marBottom w:val="0"/>
                  <w:divBdr>
                    <w:top w:val="none" w:sz="0" w:space="0" w:color="auto"/>
                    <w:left w:val="none" w:sz="0" w:space="0" w:color="auto"/>
                    <w:bottom w:val="none" w:sz="0" w:space="0" w:color="auto"/>
                    <w:right w:val="none" w:sz="0" w:space="0" w:color="auto"/>
                  </w:divBdr>
                  <w:divsChild>
                    <w:div w:id="767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4151">
          <w:marLeft w:val="0"/>
          <w:marRight w:val="0"/>
          <w:marTop w:val="0"/>
          <w:marBottom w:val="0"/>
          <w:divBdr>
            <w:top w:val="none" w:sz="0" w:space="0" w:color="auto"/>
            <w:left w:val="none" w:sz="0" w:space="0" w:color="auto"/>
            <w:bottom w:val="none" w:sz="0" w:space="0" w:color="auto"/>
            <w:right w:val="none" w:sz="0" w:space="0" w:color="auto"/>
          </w:divBdr>
          <w:divsChild>
            <w:div w:id="453401754">
              <w:marLeft w:val="0"/>
              <w:marRight w:val="0"/>
              <w:marTop w:val="0"/>
              <w:marBottom w:val="0"/>
              <w:divBdr>
                <w:top w:val="none" w:sz="0" w:space="0" w:color="auto"/>
                <w:left w:val="none" w:sz="0" w:space="0" w:color="auto"/>
                <w:bottom w:val="none" w:sz="0" w:space="0" w:color="auto"/>
                <w:right w:val="none" w:sz="0" w:space="0" w:color="auto"/>
              </w:divBdr>
            </w:div>
          </w:divsChild>
        </w:div>
        <w:div w:id="443958879">
          <w:marLeft w:val="0"/>
          <w:marRight w:val="0"/>
          <w:marTop w:val="0"/>
          <w:marBottom w:val="0"/>
          <w:divBdr>
            <w:top w:val="none" w:sz="0" w:space="0" w:color="auto"/>
            <w:left w:val="none" w:sz="0" w:space="0" w:color="auto"/>
            <w:bottom w:val="none" w:sz="0" w:space="0" w:color="auto"/>
            <w:right w:val="none" w:sz="0" w:space="0" w:color="auto"/>
          </w:divBdr>
          <w:divsChild>
            <w:div w:id="1614168373">
              <w:marLeft w:val="0"/>
              <w:marRight w:val="0"/>
              <w:marTop w:val="0"/>
              <w:marBottom w:val="0"/>
              <w:divBdr>
                <w:top w:val="none" w:sz="0" w:space="0" w:color="auto"/>
                <w:left w:val="none" w:sz="0" w:space="0" w:color="auto"/>
                <w:bottom w:val="none" w:sz="0" w:space="0" w:color="auto"/>
                <w:right w:val="none" w:sz="0" w:space="0" w:color="auto"/>
              </w:divBdr>
              <w:divsChild>
                <w:div w:id="173033746">
                  <w:marLeft w:val="0"/>
                  <w:marRight w:val="0"/>
                  <w:marTop w:val="0"/>
                  <w:marBottom w:val="0"/>
                  <w:divBdr>
                    <w:top w:val="none" w:sz="0" w:space="0" w:color="auto"/>
                    <w:left w:val="none" w:sz="0" w:space="0" w:color="auto"/>
                    <w:bottom w:val="none" w:sz="0" w:space="0" w:color="auto"/>
                    <w:right w:val="none" w:sz="0" w:space="0" w:color="auto"/>
                  </w:divBdr>
                  <w:divsChild>
                    <w:div w:id="590967966">
                      <w:marLeft w:val="0"/>
                      <w:marRight w:val="0"/>
                      <w:marTop w:val="0"/>
                      <w:marBottom w:val="0"/>
                      <w:divBdr>
                        <w:top w:val="none" w:sz="0" w:space="0" w:color="auto"/>
                        <w:left w:val="none" w:sz="0" w:space="0" w:color="auto"/>
                        <w:bottom w:val="none" w:sz="0" w:space="0" w:color="auto"/>
                        <w:right w:val="none" w:sz="0" w:space="0" w:color="auto"/>
                      </w:divBdr>
                    </w:div>
                  </w:divsChild>
                </w:div>
                <w:div w:id="1277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6067">
      <w:bodyDiv w:val="1"/>
      <w:marLeft w:val="0"/>
      <w:marRight w:val="0"/>
      <w:marTop w:val="0"/>
      <w:marBottom w:val="0"/>
      <w:divBdr>
        <w:top w:val="none" w:sz="0" w:space="0" w:color="auto"/>
        <w:left w:val="none" w:sz="0" w:space="0" w:color="auto"/>
        <w:bottom w:val="none" w:sz="0" w:space="0" w:color="auto"/>
        <w:right w:val="none" w:sz="0" w:space="0" w:color="auto"/>
      </w:divBdr>
      <w:divsChild>
        <w:div w:id="1168861875">
          <w:marLeft w:val="0"/>
          <w:marRight w:val="0"/>
          <w:marTop w:val="0"/>
          <w:marBottom w:val="0"/>
          <w:divBdr>
            <w:top w:val="none" w:sz="0" w:space="0" w:color="auto"/>
            <w:left w:val="none" w:sz="0" w:space="0" w:color="auto"/>
            <w:bottom w:val="none" w:sz="0" w:space="0" w:color="auto"/>
            <w:right w:val="none" w:sz="0" w:space="0" w:color="auto"/>
          </w:divBdr>
        </w:div>
        <w:div w:id="1953437752">
          <w:marLeft w:val="0"/>
          <w:marRight w:val="0"/>
          <w:marTop w:val="0"/>
          <w:marBottom w:val="0"/>
          <w:divBdr>
            <w:top w:val="none" w:sz="0" w:space="0" w:color="auto"/>
            <w:left w:val="none" w:sz="0" w:space="0" w:color="auto"/>
            <w:bottom w:val="none" w:sz="0" w:space="0" w:color="auto"/>
            <w:right w:val="none" w:sz="0" w:space="0" w:color="auto"/>
          </w:divBdr>
          <w:divsChild>
            <w:div w:id="898397485">
              <w:marLeft w:val="0"/>
              <w:marRight w:val="0"/>
              <w:marTop w:val="0"/>
              <w:marBottom w:val="0"/>
              <w:divBdr>
                <w:top w:val="none" w:sz="0" w:space="0" w:color="auto"/>
                <w:left w:val="none" w:sz="0" w:space="0" w:color="auto"/>
                <w:bottom w:val="none" w:sz="0" w:space="0" w:color="auto"/>
                <w:right w:val="none" w:sz="0" w:space="0" w:color="auto"/>
              </w:divBdr>
              <w:divsChild>
                <w:div w:id="2013483118">
                  <w:marLeft w:val="0"/>
                  <w:marRight w:val="0"/>
                  <w:marTop w:val="0"/>
                  <w:marBottom w:val="0"/>
                  <w:divBdr>
                    <w:top w:val="none" w:sz="0" w:space="0" w:color="auto"/>
                    <w:left w:val="none" w:sz="0" w:space="0" w:color="auto"/>
                    <w:bottom w:val="none" w:sz="0" w:space="0" w:color="auto"/>
                    <w:right w:val="none" w:sz="0" w:space="0" w:color="auto"/>
                  </w:divBdr>
                </w:div>
                <w:div w:id="872496762">
                  <w:marLeft w:val="0"/>
                  <w:marRight w:val="0"/>
                  <w:marTop w:val="0"/>
                  <w:marBottom w:val="0"/>
                  <w:divBdr>
                    <w:top w:val="none" w:sz="0" w:space="0" w:color="auto"/>
                    <w:left w:val="none" w:sz="0" w:space="0" w:color="auto"/>
                    <w:bottom w:val="none" w:sz="0" w:space="0" w:color="auto"/>
                    <w:right w:val="none" w:sz="0" w:space="0" w:color="auto"/>
                  </w:divBdr>
                </w:div>
                <w:div w:id="1494250004">
                  <w:marLeft w:val="0"/>
                  <w:marRight w:val="0"/>
                  <w:marTop w:val="0"/>
                  <w:marBottom w:val="0"/>
                  <w:divBdr>
                    <w:top w:val="none" w:sz="0" w:space="0" w:color="auto"/>
                    <w:left w:val="none" w:sz="0" w:space="0" w:color="auto"/>
                    <w:bottom w:val="none" w:sz="0" w:space="0" w:color="auto"/>
                    <w:right w:val="none" w:sz="0" w:space="0" w:color="auto"/>
                  </w:divBdr>
                </w:div>
                <w:div w:id="501117364">
                  <w:marLeft w:val="0"/>
                  <w:marRight w:val="0"/>
                  <w:marTop w:val="0"/>
                  <w:marBottom w:val="0"/>
                  <w:divBdr>
                    <w:top w:val="none" w:sz="0" w:space="0" w:color="auto"/>
                    <w:left w:val="none" w:sz="0" w:space="0" w:color="auto"/>
                    <w:bottom w:val="none" w:sz="0" w:space="0" w:color="auto"/>
                    <w:right w:val="none" w:sz="0" w:space="0" w:color="auto"/>
                  </w:divBdr>
                  <w:divsChild>
                    <w:div w:id="6347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856">
          <w:marLeft w:val="0"/>
          <w:marRight w:val="0"/>
          <w:marTop w:val="0"/>
          <w:marBottom w:val="0"/>
          <w:divBdr>
            <w:top w:val="none" w:sz="0" w:space="0" w:color="auto"/>
            <w:left w:val="none" w:sz="0" w:space="0" w:color="auto"/>
            <w:bottom w:val="none" w:sz="0" w:space="0" w:color="auto"/>
            <w:right w:val="none" w:sz="0" w:space="0" w:color="auto"/>
          </w:divBdr>
          <w:divsChild>
            <w:div w:id="937179355">
              <w:marLeft w:val="0"/>
              <w:marRight w:val="0"/>
              <w:marTop w:val="0"/>
              <w:marBottom w:val="0"/>
              <w:divBdr>
                <w:top w:val="none" w:sz="0" w:space="0" w:color="auto"/>
                <w:left w:val="none" w:sz="0" w:space="0" w:color="auto"/>
                <w:bottom w:val="none" w:sz="0" w:space="0" w:color="auto"/>
                <w:right w:val="none" w:sz="0" w:space="0" w:color="auto"/>
              </w:divBdr>
            </w:div>
          </w:divsChild>
        </w:div>
        <w:div w:id="1128475714">
          <w:marLeft w:val="0"/>
          <w:marRight w:val="0"/>
          <w:marTop w:val="0"/>
          <w:marBottom w:val="0"/>
          <w:divBdr>
            <w:top w:val="none" w:sz="0" w:space="0" w:color="auto"/>
            <w:left w:val="none" w:sz="0" w:space="0" w:color="auto"/>
            <w:bottom w:val="none" w:sz="0" w:space="0" w:color="auto"/>
            <w:right w:val="none" w:sz="0" w:space="0" w:color="auto"/>
          </w:divBdr>
          <w:divsChild>
            <w:div w:id="1917199858">
              <w:marLeft w:val="0"/>
              <w:marRight w:val="0"/>
              <w:marTop w:val="0"/>
              <w:marBottom w:val="0"/>
              <w:divBdr>
                <w:top w:val="none" w:sz="0" w:space="0" w:color="auto"/>
                <w:left w:val="none" w:sz="0" w:space="0" w:color="auto"/>
                <w:bottom w:val="none" w:sz="0" w:space="0" w:color="auto"/>
                <w:right w:val="none" w:sz="0" w:space="0" w:color="auto"/>
              </w:divBdr>
              <w:divsChild>
                <w:div w:id="688336781">
                  <w:marLeft w:val="0"/>
                  <w:marRight w:val="0"/>
                  <w:marTop w:val="0"/>
                  <w:marBottom w:val="0"/>
                  <w:divBdr>
                    <w:top w:val="none" w:sz="0" w:space="0" w:color="auto"/>
                    <w:left w:val="none" w:sz="0" w:space="0" w:color="auto"/>
                    <w:bottom w:val="none" w:sz="0" w:space="0" w:color="auto"/>
                    <w:right w:val="none" w:sz="0" w:space="0" w:color="auto"/>
                  </w:divBdr>
                  <w:divsChild>
                    <w:div w:id="1090930661">
                      <w:marLeft w:val="0"/>
                      <w:marRight w:val="0"/>
                      <w:marTop w:val="0"/>
                      <w:marBottom w:val="0"/>
                      <w:divBdr>
                        <w:top w:val="none" w:sz="0" w:space="0" w:color="auto"/>
                        <w:left w:val="none" w:sz="0" w:space="0" w:color="auto"/>
                        <w:bottom w:val="none" w:sz="0" w:space="0" w:color="auto"/>
                        <w:right w:val="none" w:sz="0" w:space="0" w:color="auto"/>
                      </w:divBdr>
                    </w:div>
                  </w:divsChild>
                </w:div>
                <w:div w:id="14503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ete-per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ipedia.org/wiki/Fuite_de_Louis_XVI_et_arrestation_%C3%A0_Varennes#/media/File:Retour_Varennes_179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ambarco.it/index.php/it/associative" TargetMode="External"/><Relationship Id="rId5" Type="http://schemas.openxmlformats.org/officeDocument/2006/relationships/hyperlink" Target="http://www.journeedelalenteur.com/" TargetMode="External"/><Relationship Id="rId15" Type="http://schemas.openxmlformats.org/officeDocument/2006/relationships/hyperlink" Target="http://fetedelamusique.culturecommunication.gouv.fr/Actualites/10-choses-incroyables-qui-se-sont-passees-un-21-jui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samitiesdelaresistance.fr/lien11-mazuel.php"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Bonneau</dc:creator>
  <cp:lastModifiedBy>standa</cp:lastModifiedBy>
  <cp:revision>2</cp:revision>
  <dcterms:created xsi:type="dcterms:W3CDTF">2015-06-26T09:07:00Z</dcterms:created>
  <dcterms:modified xsi:type="dcterms:W3CDTF">2015-06-26T09:07:00Z</dcterms:modified>
</cp:coreProperties>
</file>